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BFE1" w14:textId="77777777" w:rsidR="00E2175C" w:rsidRPr="00E2175C" w:rsidRDefault="00D75181" w:rsidP="00D75181">
      <w:pPr>
        <w:tabs>
          <w:tab w:val="left" w:pos="7338"/>
        </w:tabs>
        <w:rPr>
          <w:rFonts w:ascii="Californian FB" w:hAnsi="Californian FB"/>
          <w:i/>
          <w:color w:val="000000"/>
          <w:sz w:val="22"/>
        </w:rPr>
      </w:pPr>
      <w:r>
        <w:rPr>
          <w:rFonts w:ascii="Californian FB" w:hAnsi="Californian FB"/>
          <w:i/>
          <w:color w:val="000000"/>
          <w:sz w:val="22"/>
        </w:rPr>
        <w:tab/>
      </w:r>
      <w:r>
        <w:rPr>
          <w:rFonts w:ascii="Californian FB" w:hAnsi="Californian FB"/>
          <w:i/>
          <w:color w:val="000000"/>
          <w:sz w:val="22"/>
        </w:rPr>
        <w:tab/>
      </w:r>
    </w:p>
    <w:p w14:paraId="5EADC778" w14:textId="77777777" w:rsidR="00D75181" w:rsidRDefault="00D75181" w:rsidP="00E2175C">
      <w:pPr>
        <w:tabs>
          <w:tab w:val="left" w:pos="7338"/>
        </w:tabs>
        <w:jc w:val="center"/>
        <w:rPr>
          <w:rFonts w:ascii="Californian FB" w:hAnsi="Californian FB"/>
          <w:b/>
          <w:i/>
          <w:color w:val="000000"/>
        </w:rPr>
      </w:pPr>
    </w:p>
    <w:p w14:paraId="4BCA314B" w14:textId="77777777" w:rsidR="00D75181" w:rsidRDefault="00D75181" w:rsidP="00E2175C">
      <w:pPr>
        <w:tabs>
          <w:tab w:val="left" w:pos="7338"/>
        </w:tabs>
        <w:jc w:val="center"/>
        <w:rPr>
          <w:rFonts w:ascii="Californian FB" w:hAnsi="Californian FB"/>
          <w:b/>
          <w:i/>
          <w:color w:val="000000"/>
        </w:rPr>
      </w:pPr>
    </w:p>
    <w:p w14:paraId="26D1D6E6" w14:textId="77777777" w:rsidR="00E8165D" w:rsidRDefault="00E8165D" w:rsidP="00E8165D">
      <w:pPr>
        <w:tabs>
          <w:tab w:val="left" w:pos="7338"/>
        </w:tabs>
        <w:spacing w:line="360" w:lineRule="auto"/>
        <w:jc w:val="center"/>
        <w:rPr>
          <w:rFonts w:ascii="Verdana" w:hAnsi="Verdana"/>
          <w:b/>
          <w:i/>
          <w:color w:val="000000"/>
        </w:rPr>
      </w:pPr>
    </w:p>
    <w:p w14:paraId="5B2E086D" w14:textId="0A0094F1" w:rsidR="00E2175C" w:rsidRPr="00E8165D" w:rsidRDefault="005A7D48" w:rsidP="00E8165D">
      <w:pPr>
        <w:tabs>
          <w:tab w:val="left" w:pos="7338"/>
        </w:tabs>
        <w:spacing w:line="360" w:lineRule="auto"/>
        <w:jc w:val="center"/>
        <w:rPr>
          <w:rFonts w:ascii="Verdana" w:hAnsi="Verdana"/>
          <w:b/>
          <w:i/>
          <w:color w:val="000000"/>
        </w:rPr>
      </w:pPr>
      <w:bookmarkStart w:id="0" w:name="_Hlk115944821"/>
      <w:r>
        <w:rPr>
          <w:rFonts w:ascii="Verdana" w:hAnsi="Verdana"/>
          <w:b/>
          <w:i/>
          <w:color w:val="000000"/>
        </w:rPr>
        <w:t>AVVISO DI SELEZIONE RIVOLTO A PERSON</w:t>
      </w:r>
      <w:r w:rsidR="00687F38">
        <w:rPr>
          <w:rFonts w:ascii="Verdana" w:hAnsi="Verdana"/>
          <w:b/>
          <w:i/>
          <w:color w:val="000000"/>
        </w:rPr>
        <w:t>A</w:t>
      </w:r>
      <w:r>
        <w:rPr>
          <w:rFonts w:ascii="Verdana" w:hAnsi="Verdana"/>
          <w:b/>
          <w:i/>
          <w:color w:val="000000"/>
        </w:rPr>
        <w:t xml:space="preserve">LE </w:t>
      </w:r>
      <w:r w:rsidR="00687F38">
        <w:rPr>
          <w:rFonts w:ascii="Verdana" w:hAnsi="Verdana"/>
          <w:b/>
          <w:i/>
          <w:color w:val="000000"/>
        </w:rPr>
        <w:t xml:space="preserve">INTERNO </w:t>
      </w:r>
      <w:r>
        <w:rPr>
          <w:rFonts w:ascii="Verdana" w:hAnsi="Verdana"/>
          <w:b/>
          <w:i/>
          <w:color w:val="000000"/>
        </w:rPr>
        <w:t xml:space="preserve">PER I PROGETTI </w:t>
      </w:r>
      <w:r w:rsidR="008F490A">
        <w:rPr>
          <w:rFonts w:ascii="Verdana" w:hAnsi="Verdana"/>
          <w:b/>
          <w:i/>
          <w:color w:val="000000"/>
        </w:rPr>
        <w:t xml:space="preserve">FINALIZZATI AL CONSEGUIMENTO DI </w:t>
      </w:r>
      <w:r>
        <w:rPr>
          <w:rFonts w:ascii="Verdana" w:hAnsi="Verdana"/>
          <w:b/>
          <w:i/>
          <w:color w:val="000000"/>
        </w:rPr>
        <w:t>CERTIFICAZIONI LINGUISTICHE</w:t>
      </w:r>
      <w:r w:rsidR="008F490A">
        <w:rPr>
          <w:rFonts w:ascii="Verdana" w:hAnsi="Verdana"/>
          <w:b/>
          <w:i/>
          <w:color w:val="000000"/>
        </w:rPr>
        <w:t xml:space="preserve"> PER L’A.S. 202</w:t>
      </w:r>
      <w:r w:rsidR="000371E0">
        <w:rPr>
          <w:rFonts w:ascii="Verdana" w:hAnsi="Verdana"/>
          <w:b/>
          <w:i/>
          <w:color w:val="000000"/>
        </w:rPr>
        <w:t>3</w:t>
      </w:r>
      <w:r w:rsidR="008F490A">
        <w:rPr>
          <w:rFonts w:ascii="Verdana" w:hAnsi="Verdana"/>
          <w:b/>
          <w:i/>
          <w:color w:val="000000"/>
        </w:rPr>
        <w:t>/202</w:t>
      </w:r>
      <w:r w:rsidR="000371E0">
        <w:rPr>
          <w:rFonts w:ascii="Verdana" w:hAnsi="Verdana"/>
          <w:b/>
          <w:i/>
          <w:color w:val="000000"/>
        </w:rPr>
        <w:t>4</w:t>
      </w:r>
      <w:r>
        <w:rPr>
          <w:rFonts w:ascii="Verdana" w:hAnsi="Verdana"/>
          <w:b/>
          <w:i/>
          <w:color w:val="000000"/>
        </w:rPr>
        <w:t xml:space="preserve"> </w:t>
      </w:r>
    </w:p>
    <w:p w14:paraId="10061365" w14:textId="2746E4AC" w:rsidR="00E2175C" w:rsidRPr="00E8165D" w:rsidRDefault="00E2175C" w:rsidP="00E8165D">
      <w:pPr>
        <w:tabs>
          <w:tab w:val="left" w:pos="7338"/>
        </w:tabs>
        <w:spacing w:line="360" w:lineRule="auto"/>
        <w:jc w:val="center"/>
        <w:rPr>
          <w:rFonts w:ascii="Verdana" w:hAnsi="Verdana"/>
          <w:b/>
          <w:i/>
          <w:color w:val="000000"/>
        </w:rPr>
      </w:pPr>
      <w:r w:rsidRPr="00E8165D">
        <w:rPr>
          <w:rFonts w:ascii="Verdana" w:hAnsi="Verdana"/>
          <w:b/>
          <w:i/>
          <w:color w:val="000000"/>
        </w:rPr>
        <w:t>Art.</w:t>
      </w:r>
      <w:r w:rsidR="005A7D48">
        <w:rPr>
          <w:rFonts w:ascii="Verdana" w:hAnsi="Verdana"/>
          <w:b/>
          <w:i/>
          <w:color w:val="000000"/>
        </w:rPr>
        <w:t xml:space="preserve"> 7, comm</w:t>
      </w:r>
      <w:r w:rsidR="00781777">
        <w:rPr>
          <w:rFonts w:ascii="Verdana" w:hAnsi="Verdana"/>
          <w:b/>
          <w:i/>
          <w:color w:val="000000"/>
        </w:rPr>
        <w:t>i</w:t>
      </w:r>
      <w:r w:rsidR="005A7D48">
        <w:rPr>
          <w:rFonts w:ascii="Verdana" w:hAnsi="Verdana"/>
          <w:b/>
          <w:i/>
          <w:color w:val="000000"/>
        </w:rPr>
        <w:t xml:space="preserve"> </w:t>
      </w:r>
      <w:r w:rsidRPr="00E8165D">
        <w:rPr>
          <w:rFonts w:ascii="Verdana" w:hAnsi="Verdana"/>
          <w:b/>
          <w:i/>
          <w:color w:val="000000"/>
        </w:rPr>
        <w:t>6</w:t>
      </w:r>
      <w:r w:rsidR="00781777">
        <w:rPr>
          <w:rFonts w:ascii="Verdana" w:hAnsi="Verdana"/>
          <w:b/>
          <w:i/>
          <w:color w:val="000000"/>
        </w:rPr>
        <w:t xml:space="preserve"> e 6</w:t>
      </w:r>
      <w:r w:rsidR="005A7D48">
        <w:rPr>
          <w:rFonts w:ascii="Verdana" w:hAnsi="Verdana"/>
          <w:b/>
          <w:i/>
          <w:color w:val="000000"/>
        </w:rPr>
        <w:t>-bis</w:t>
      </w:r>
      <w:r w:rsidRPr="00E8165D">
        <w:rPr>
          <w:rFonts w:ascii="Verdana" w:hAnsi="Verdana"/>
          <w:b/>
          <w:i/>
          <w:color w:val="000000"/>
        </w:rPr>
        <w:t xml:space="preserve">, </w:t>
      </w:r>
      <w:r w:rsidR="005A7D48">
        <w:rPr>
          <w:rFonts w:ascii="Verdana" w:hAnsi="Verdana"/>
          <w:b/>
          <w:i/>
          <w:color w:val="000000"/>
        </w:rPr>
        <w:t>d.lgs. n. 165/2001</w:t>
      </w:r>
    </w:p>
    <w:p w14:paraId="53A04DB7" w14:textId="77777777" w:rsidR="00861965" w:rsidRPr="00E8165D" w:rsidRDefault="00861965" w:rsidP="00056190">
      <w:pPr>
        <w:tabs>
          <w:tab w:val="left" w:pos="7338"/>
        </w:tabs>
        <w:jc w:val="center"/>
        <w:rPr>
          <w:rFonts w:ascii="Verdana" w:hAnsi="Verdana"/>
          <w:b/>
          <w:i/>
          <w:color w:val="000000"/>
          <w:sz w:val="22"/>
        </w:rPr>
      </w:pPr>
    </w:p>
    <w:p w14:paraId="47D245D7" w14:textId="77777777" w:rsidR="00EE0028" w:rsidRDefault="00056190" w:rsidP="00EE0028">
      <w:pPr>
        <w:tabs>
          <w:tab w:val="left" w:pos="7338"/>
        </w:tabs>
        <w:spacing w:line="360" w:lineRule="auto"/>
        <w:jc w:val="center"/>
        <w:rPr>
          <w:rFonts w:ascii="Californian FB" w:hAnsi="Californian FB"/>
          <w:b/>
          <w:color w:val="000000"/>
          <w:sz w:val="32"/>
        </w:rPr>
      </w:pPr>
      <w:r w:rsidRPr="00056190">
        <w:rPr>
          <w:rFonts w:ascii="Californian FB" w:hAnsi="Californian FB"/>
          <w:b/>
          <w:color w:val="000000"/>
          <w:sz w:val="32"/>
        </w:rPr>
        <w:t>IL DIRIGENTE SCOLASTICO</w:t>
      </w:r>
    </w:p>
    <w:p w14:paraId="68CE1335" w14:textId="77777777" w:rsidR="00EE0028" w:rsidRPr="00EE0028" w:rsidRDefault="00EE0028" w:rsidP="00EE0028">
      <w:pPr>
        <w:tabs>
          <w:tab w:val="left" w:pos="7338"/>
        </w:tabs>
        <w:rPr>
          <w:rFonts w:ascii="Californian FB" w:hAnsi="Californian FB"/>
          <w:b/>
          <w:color w:val="000000"/>
        </w:rPr>
      </w:pPr>
    </w:p>
    <w:p w14:paraId="44C3CABF" w14:textId="77777777" w:rsidR="00EE0028" w:rsidRPr="00D75181" w:rsidRDefault="00EE0028" w:rsidP="00D75181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D75181">
        <w:rPr>
          <w:rFonts w:ascii="Verdana" w:hAnsi="Verdana"/>
          <w:b/>
          <w:color w:val="000000"/>
        </w:rPr>
        <w:t xml:space="preserve">VISTO     </w:t>
      </w:r>
      <w:r w:rsidRPr="00D75181">
        <w:rPr>
          <w:rFonts w:ascii="Verdana" w:hAnsi="Verdana"/>
          <w:color w:val="000000"/>
        </w:rPr>
        <w:t xml:space="preserve">    il R.D. 18 novembre 1923, n. 2440, concernente l’amministrazione del Patrimonio e la Contabilità Generale dello Stato ed il relativo regolamento approvato con R.D. 23 maggio 1924,</w:t>
      </w:r>
      <w:r w:rsidR="00D75181">
        <w:rPr>
          <w:rFonts w:ascii="Verdana" w:hAnsi="Verdana"/>
          <w:color w:val="000000"/>
        </w:rPr>
        <w:t xml:space="preserve"> </w:t>
      </w:r>
      <w:r w:rsidRPr="00D75181">
        <w:rPr>
          <w:rFonts w:ascii="Verdana" w:hAnsi="Verdana"/>
          <w:color w:val="000000"/>
        </w:rPr>
        <w:t xml:space="preserve">n. 827 ess.mm. ii.; </w:t>
      </w:r>
    </w:p>
    <w:p w14:paraId="2645C9D8" w14:textId="77777777" w:rsidR="00EE0028" w:rsidRPr="00D75181" w:rsidRDefault="00EE0028" w:rsidP="00D75181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D75181">
        <w:rPr>
          <w:rFonts w:ascii="Verdana" w:hAnsi="Verdana"/>
          <w:b/>
          <w:color w:val="000000"/>
        </w:rPr>
        <w:t>VISTA</w:t>
      </w:r>
      <w:r w:rsidRPr="00D75181">
        <w:rPr>
          <w:rFonts w:ascii="Verdana" w:hAnsi="Verdana"/>
          <w:color w:val="000000"/>
        </w:rPr>
        <w:t xml:space="preserve"> </w:t>
      </w:r>
      <w:r w:rsidR="00B33753">
        <w:rPr>
          <w:rFonts w:ascii="Verdana" w:hAnsi="Verdana"/>
          <w:color w:val="000000"/>
        </w:rPr>
        <w:t xml:space="preserve">          </w:t>
      </w:r>
      <w:r w:rsidRPr="00D75181">
        <w:rPr>
          <w:rFonts w:ascii="Verdana" w:hAnsi="Verdana"/>
          <w:color w:val="000000"/>
        </w:rPr>
        <w:t xml:space="preserve">la legge 7 agosto 1990, n. 241 “Nuove norme in materia di procedimento amministrativo e di diritto di accesso ai documenti amministrativi” e </w:t>
      </w:r>
      <w:proofErr w:type="spellStart"/>
      <w:r w:rsidRPr="00D75181">
        <w:rPr>
          <w:rFonts w:ascii="Verdana" w:hAnsi="Verdana"/>
          <w:color w:val="000000"/>
        </w:rPr>
        <w:t>ss.mm.ii</w:t>
      </w:r>
      <w:proofErr w:type="spellEnd"/>
      <w:r w:rsidRPr="00D75181">
        <w:rPr>
          <w:rFonts w:ascii="Verdana" w:hAnsi="Verdana"/>
          <w:color w:val="000000"/>
        </w:rPr>
        <w:t xml:space="preserve">.; </w:t>
      </w:r>
    </w:p>
    <w:p w14:paraId="5E5D2FBF" w14:textId="77777777" w:rsidR="00EE0028" w:rsidRPr="00D75181" w:rsidRDefault="00EE0028" w:rsidP="00D75181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D75181">
        <w:rPr>
          <w:rFonts w:ascii="Verdana" w:hAnsi="Verdana"/>
          <w:b/>
          <w:color w:val="000000"/>
        </w:rPr>
        <w:t>VISTO</w:t>
      </w:r>
      <w:r w:rsidRPr="00D75181">
        <w:rPr>
          <w:rFonts w:ascii="Verdana" w:hAnsi="Verdana"/>
          <w:color w:val="000000"/>
        </w:rPr>
        <w:t xml:space="preserve"> </w:t>
      </w:r>
      <w:r w:rsidR="00B33753">
        <w:rPr>
          <w:rFonts w:ascii="Verdana" w:hAnsi="Verdana"/>
          <w:color w:val="000000"/>
        </w:rPr>
        <w:t xml:space="preserve">   </w:t>
      </w:r>
      <w:r w:rsidRPr="00D75181">
        <w:rPr>
          <w:rFonts w:ascii="Verdana" w:hAnsi="Verdana"/>
          <w:color w:val="000000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37FD88C8" w14:textId="77777777" w:rsidR="00EE0028" w:rsidRPr="00D75181" w:rsidRDefault="00EE0028" w:rsidP="00D75181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D75181">
        <w:rPr>
          <w:rFonts w:ascii="Verdana" w:hAnsi="Verdana"/>
          <w:b/>
          <w:color w:val="000000"/>
        </w:rPr>
        <w:t xml:space="preserve">VISTO </w:t>
      </w:r>
      <w:r w:rsidR="00B33753">
        <w:rPr>
          <w:rFonts w:ascii="Verdana" w:hAnsi="Verdana"/>
          <w:b/>
          <w:color w:val="000000"/>
        </w:rPr>
        <w:t xml:space="preserve">        </w:t>
      </w:r>
      <w:r w:rsidRPr="00D75181">
        <w:rPr>
          <w:rFonts w:ascii="Verdana" w:hAnsi="Verdana"/>
          <w:color w:val="000000"/>
        </w:rPr>
        <w:t xml:space="preserve">Il </w:t>
      </w:r>
      <w:r w:rsidR="00D75181">
        <w:rPr>
          <w:rFonts w:ascii="Verdana" w:hAnsi="Verdana"/>
          <w:color w:val="000000"/>
        </w:rPr>
        <w:t>D</w:t>
      </w:r>
      <w:r w:rsidRPr="00D75181">
        <w:rPr>
          <w:rFonts w:ascii="Verdana" w:hAnsi="Verdana"/>
          <w:color w:val="000000"/>
        </w:rPr>
        <w:t>ecreto Interministeriale n. 129 del 28/08/2018</w:t>
      </w:r>
      <w:r w:rsidR="00D75181">
        <w:rPr>
          <w:rFonts w:ascii="Verdana" w:hAnsi="Verdana"/>
          <w:color w:val="000000"/>
        </w:rPr>
        <w:t>,</w:t>
      </w:r>
      <w:r w:rsidRPr="00D75181">
        <w:rPr>
          <w:rFonts w:ascii="Verdana" w:hAnsi="Verdana"/>
          <w:color w:val="000000"/>
        </w:rPr>
        <w:t xml:space="preserve"> “Regolamento recante istruzioni generali sulla gestione amministrativo-contabile delle istituzioni scolastiche, ai sensi dell’articolo 1, comma 143, della legge 13 luglio 2015, n. 107; </w:t>
      </w:r>
    </w:p>
    <w:p w14:paraId="08992255" w14:textId="0B751388" w:rsidR="00FC4A83" w:rsidRPr="00FC4A83" w:rsidRDefault="00EE0028" w:rsidP="00FC4A83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D75181">
        <w:rPr>
          <w:rFonts w:ascii="Verdana" w:hAnsi="Verdana"/>
          <w:b/>
          <w:color w:val="000000"/>
        </w:rPr>
        <w:t>VISTO</w:t>
      </w:r>
      <w:r w:rsidRPr="00D75181">
        <w:rPr>
          <w:rFonts w:ascii="Verdana" w:hAnsi="Verdana"/>
          <w:color w:val="000000"/>
        </w:rPr>
        <w:t xml:space="preserve"> </w:t>
      </w:r>
      <w:r w:rsidR="00B33753">
        <w:rPr>
          <w:rFonts w:ascii="Verdana" w:hAnsi="Verdana"/>
          <w:color w:val="000000"/>
        </w:rPr>
        <w:t xml:space="preserve">      </w:t>
      </w:r>
      <w:r w:rsidRPr="00D75181">
        <w:rPr>
          <w:rFonts w:ascii="Verdana" w:hAnsi="Verdana"/>
          <w:color w:val="000000"/>
        </w:rPr>
        <w:t xml:space="preserve">l'art. </w:t>
      </w:r>
      <w:r w:rsidR="00687F38">
        <w:rPr>
          <w:rFonts w:ascii="Verdana" w:hAnsi="Verdana"/>
          <w:color w:val="000000"/>
        </w:rPr>
        <w:t xml:space="preserve">7, comma </w:t>
      </w:r>
      <w:proofErr w:type="gramStart"/>
      <w:r w:rsidR="00687F38">
        <w:rPr>
          <w:rFonts w:ascii="Verdana" w:hAnsi="Verdana"/>
          <w:color w:val="000000"/>
        </w:rPr>
        <w:t>6</w:t>
      </w:r>
      <w:r w:rsidR="00FC4A83">
        <w:rPr>
          <w:rFonts w:ascii="Verdana" w:hAnsi="Verdana"/>
          <w:color w:val="000000"/>
        </w:rPr>
        <w:t xml:space="preserve"> </w:t>
      </w:r>
      <w:r w:rsidR="00687F38">
        <w:rPr>
          <w:rFonts w:ascii="Verdana" w:hAnsi="Verdana"/>
          <w:color w:val="000000"/>
        </w:rPr>
        <w:t>,</w:t>
      </w:r>
      <w:proofErr w:type="gramEnd"/>
      <w:r w:rsidR="00687F38">
        <w:rPr>
          <w:rFonts w:ascii="Verdana" w:hAnsi="Verdana"/>
          <w:color w:val="000000"/>
        </w:rPr>
        <w:t xml:space="preserve"> del d.lgs. n. 165/2001, </w:t>
      </w:r>
      <w:r w:rsidR="00621157">
        <w:rPr>
          <w:rFonts w:ascii="Verdana" w:hAnsi="Verdana"/>
          <w:color w:val="000000"/>
        </w:rPr>
        <w:t xml:space="preserve">il quale dispone che </w:t>
      </w:r>
    </w:p>
    <w:p w14:paraId="75C6C9E7" w14:textId="7B4BB131" w:rsidR="00FC4A83" w:rsidRPr="00FC4A83" w:rsidRDefault="00621157" w:rsidP="00FC4A83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per </w:t>
      </w:r>
      <w:r w:rsidR="00FC4A83" w:rsidRPr="00FC4A83">
        <w:rPr>
          <w:rFonts w:ascii="Verdana" w:hAnsi="Verdana"/>
          <w:color w:val="000000"/>
        </w:rPr>
        <w:t xml:space="preserve">esigenze cui non possono far fronte </w:t>
      </w:r>
      <w:proofErr w:type="gramStart"/>
      <w:r w:rsidR="00FC4A83" w:rsidRPr="00FC4A83">
        <w:rPr>
          <w:rFonts w:ascii="Verdana" w:hAnsi="Verdana"/>
          <w:color w:val="000000"/>
        </w:rPr>
        <w:t>con  personale</w:t>
      </w:r>
      <w:proofErr w:type="gramEnd"/>
      <w:r w:rsidR="00FC4A83" w:rsidRPr="00FC4A83">
        <w:rPr>
          <w:rFonts w:ascii="Verdana" w:hAnsi="Verdana"/>
          <w:color w:val="000000"/>
        </w:rPr>
        <w:t xml:space="preserve">  in  servizio,  le</w:t>
      </w:r>
    </w:p>
    <w:p w14:paraId="663C9781" w14:textId="77777777" w:rsidR="00FC4A83" w:rsidRPr="00FC4A83" w:rsidRDefault="00FC4A83" w:rsidP="00FC4A83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FC4A83">
        <w:rPr>
          <w:rFonts w:ascii="Verdana" w:hAnsi="Verdana"/>
          <w:color w:val="000000"/>
        </w:rPr>
        <w:t xml:space="preserve">amministrazioni pubbliche possono conferire </w:t>
      </w:r>
      <w:proofErr w:type="gramStart"/>
      <w:r w:rsidRPr="00FC4A83">
        <w:rPr>
          <w:rFonts w:ascii="Verdana" w:hAnsi="Verdana"/>
          <w:color w:val="000000"/>
        </w:rPr>
        <w:t>esclusivamente  incarichi</w:t>
      </w:r>
      <w:proofErr w:type="gramEnd"/>
    </w:p>
    <w:p w14:paraId="3D8D21FB" w14:textId="77777777" w:rsidR="00FC4A83" w:rsidRPr="00FC4A83" w:rsidRDefault="00FC4A83" w:rsidP="00FC4A83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proofErr w:type="gramStart"/>
      <w:r w:rsidRPr="00FC4A83">
        <w:rPr>
          <w:rFonts w:ascii="Verdana" w:hAnsi="Verdana"/>
          <w:color w:val="000000"/>
        </w:rPr>
        <w:t>individuali,  con</w:t>
      </w:r>
      <w:proofErr w:type="gramEnd"/>
      <w:r w:rsidRPr="00FC4A83">
        <w:rPr>
          <w:rFonts w:ascii="Verdana" w:hAnsi="Verdana"/>
          <w:color w:val="000000"/>
        </w:rPr>
        <w:t xml:space="preserve">  contratti  di  lavoro  autonomo,  ad  esperti   di</w:t>
      </w:r>
    </w:p>
    <w:p w14:paraId="3B1A528F" w14:textId="77777777" w:rsidR="00621157" w:rsidRDefault="00FC4A83" w:rsidP="00621157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FC4A83">
        <w:rPr>
          <w:rFonts w:ascii="Verdana" w:hAnsi="Verdana"/>
          <w:color w:val="000000"/>
        </w:rPr>
        <w:t xml:space="preserve">particolare e </w:t>
      </w:r>
      <w:proofErr w:type="gramStart"/>
      <w:r w:rsidRPr="00FC4A83">
        <w:rPr>
          <w:rFonts w:ascii="Verdana" w:hAnsi="Verdana"/>
          <w:color w:val="000000"/>
        </w:rPr>
        <w:t>comprovata  specializzazione</w:t>
      </w:r>
      <w:proofErr w:type="gramEnd"/>
      <w:r w:rsidRPr="00FC4A83">
        <w:rPr>
          <w:rFonts w:ascii="Verdana" w:hAnsi="Verdana"/>
          <w:color w:val="000000"/>
        </w:rPr>
        <w:t xml:space="preserve">  anche  universitaria,  </w:t>
      </w:r>
    </w:p>
    <w:p w14:paraId="61CB1EF1" w14:textId="3C384076" w:rsidR="00621157" w:rsidRDefault="00621157" w:rsidP="00621157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previo accertamento </w:t>
      </w:r>
      <w:proofErr w:type="spellStart"/>
      <w:r>
        <w:rPr>
          <w:rFonts w:ascii="Verdana" w:hAnsi="Verdana"/>
          <w:color w:val="000000"/>
        </w:rPr>
        <w:t>dell</w:t>
      </w:r>
      <w:proofErr w:type="spellEnd"/>
      <w:r w:rsidRPr="00621157">
        <w:rPr>
          <w:rFonts w:ascii="Verdana" w:hAnsi="Verdana"/>
          <w:color w:val="000000"/>
        </w:rPr>
        <w:t xml:space="preserve"> </w:t>
      </w:r>
      <w:proofErr w:type="spellStart"/>
      <w:r w:rsidRPr="00FC4A83">
        <w:rPr>
          <w:rFonts w:ascii="Verdana" w:hAnsi="Verdana"/>
          <w:color w:val="000000"/>
        </w:rPr>
        <w:t>l'impossibilita'</w:t>
      </w:r>
      <w:proofErr w:type="spellEnd"/>
      <w:r w:rsidRPr="00FC4A83">
        <w:rPr>
          <w:rFonts w:ascii="Verdana" w:hAnsi="Verdana"/>
          <w:color w:val="000000"/>
        </w:rPr>
        <w:t xml:space="preserve"> oggettiva di utilizzare le risorse umane disponibili</w:t>
      </w:r>
      <w:r w:rsidR="004B6147">
        <w:rPr>
          <w:rFonts w:ascii="Verdana" w:hAnsi="Verdana"/>
          <w:color w:val="000000"/>
        </w:rPr>
        <w:t xml:space="preserve"> </w:t>
      </w:r>
      <w:r w:rsidRPr="00FC4A83">
        <w:rPr>
          <w:rFonts w:ascii="Verdana" w:hAnsi="Verdana"/>
          <w:color w:val="000000"/>
        </w:rPr>
        <w:t>al suo interno;</w:t>
      </w:r>
    </w:p>
    <w:p w14:paraId="08C98950" w14:textId="5B643079" w:rsidR="00621157" w:rsidRDefault="00621157" w:rsidP="00FC4A83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621157">
        <w:rPr>
          <w:rFonts w:ascii="Verdana" w:hAnsi="Verdana"/>
          <w:b/>
          <w:color w:val="000000"/>
        </w:rPr>
        <w:lastRenderedPageBreak/>
        <w:t>RILEVATO</w:t>
      </w:r>
      <w:r>
        <w:rPr>
          <w:rFonts w:ascii="Verdana" w:hAnsi="Verdana"/>
          <w:color w:val="000000"/>
        </w:rPr>
        <w:t xml:space="preserve"> che è necessario verificare la possibilità di utilizzo di personale interno per lo svolgimento degli incarichi in oggetto; </w:t>
      </w:r>
    </w:p>
    <w:p w14:paraId="37C5DF68" w14:textId="5DF74E57" w:rsidR="00EE0028" w:rsidRPr="00D75181" w:rsidRDefault="008F019B" w:rsidP="00D75181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D75181">
        <w:rPr>
          <w:rFonts w:ascii="Verdana" w:hAnsi="Verdana"/>
          <w:b/>
          <w:color w:val="000000"/>
        </w:rPr>
        <w:t>VISTA</w:t>
      </w:r>
      <w:r w:rsidR="00EE0028" w:rsidRPr="00D75181">
        <w:rPr>
          <w:rFonts w:ascii="Verdana" w:hAnsi="Verdana"/>
          <w:color w:val="000000"/>
        </w:rPr>
        <w:t xml:space="preserve"> </w:t>
      </w:r>
      <w:r w:rsidR="00B33753">
        <w:rPr>
          <w:rFonts w:ascii="Verdana" w:hAnsi="Verdana"/>
          <w:color w:val="000000"/>
        </w:rPr>
        <w:t xml:space="preserve">   </w:t>
      </w:r>
      <w:r w:rsidR="00EE0028" w:rsidRPr="00D75181">
        <w:rPr>
          <w:rFonts w:ascii="Verdana" w:hAnsi="Verdana"/>
          <w:color w:val="000000"/>
        </w:rPr>
        <w:t>la Delibera del Consiglio d’Istituto con la quale è stato approv</w:t>
      </w:r>
      <w:r w:rsidR="00D75181">
        <w:rPr>
          <w:rFonts w:ascii="Verdana" w:hAnsi="Verdana"/>
          <w:color w:val="000000"/>
        </w:rPr>
        <w:t>ato il PTOF per il triennio 20</w:t>
      </w:r>
      <w:r w:rsidR="004B6147">
        <w:rPr>
          <w:rFonts w:ascii="Verdana" w:hAnsi="Verdana"/>
          <w:color w:val="000000"/>
        </w:rPr>
        <w:t>22/2025</w:t>
      </w:r>
      <w:r w:rsidR="00EE0028" w:rsidRPr="00D75181">
        <w:rPr>
          <w:rFonts w:ascii="Verdana" w:hAnsi="Verdana"/>
          <w:color w:val="000000"/>
        </w:rPr>
        <w:t xml:space="preserve"> e gli aggiornamenti dello stesso; </w:t>
      </w:r>
    </w:p>
    <w:p w14:paraId="7FF01141" w14:textId="314A97C5" w:rsidR="008F490A" w:rsidRPr="00C407D3" w:rsidRDefault="008F019B" w:rsidP="00D75181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D75181">
        <w:rPr>
          <w:rFonts w:ascii="Verdana" w:hAnsi="Verdana"/>
          <w:b/>
          <w:color w:val="000000"/>
        </w:rPr>
        <w:t xml:space="preserve">VISTA </w:t>
      </w:r>
      <w:r w:rsidR="00EE0028" w:rsidRPr="00D75181">
        <w:rPr>
          <w:rFonts w:ascii="Verdana" w:hAnsi="Verdana"/>
          <w:color w:val="000000"/>
        </w:rPr>
        <w:t xml:space="preserve"> </w:t>
      </w:r>
      <w:r w:rsidR="00B33753">
        <w:rPr>
          <w:rFonts w:ascii="Verdana" w:hAnsi="Verdana"/>
          <w:color w:val="000000"/>
        </w:rPr>
        <w:t xml:space="preserve">   </w:t>
      </w:r>
      <w:r w:rsidR="00EE0028" w:rsidRPr="00D75181">
        <w:rPr>
          <w:rFonts w:ascii="Verdana" w:hAnsi="Verdana"/>
          <w:color w:val="000000"/>
        </w:rPr>
        <w:t xml:space="preserve">la Delibera del Collegio Docenti con la quale </w:t>
      </w:r>
      <w:r w:rsidR="00C407D3">
        <w:rPr>
          <w:rFonts w:ascii="Verdana" w:hAnsi="Verdana"/>
          <w:color w:val="000000"/>
        </w:rPr>
        <w:t xml:space="preserve">è stato </w:t>
      </w:r>
      <w:r w:rsidR="00687F38">
        <w:rPr>
          <w:rFonts w:ascii="Verdana" w:hAnsi="Verdana"/>
          <w:color w:val="000000"/>
        </w:rPr>
        <w:t>approvat</w:t>
      </w:r>
      <w:r w:rsidR="00C407D3">
        <w:rPr>
          <w:rFonts w:ascii="Verdana" w:hAnsi="Verdana"/>
          <w:color w:val="000000"/>
        </w:rPr>
        <w:t>o</w:t>
      </w:r>
      <w:r w:rsidR="00687F38">
        <w:rPr>
          <w:rFonts w:ascii="Verdana" w:hAnsi="Verdana"/>
          <w:color w:val="000000"/>
        </w:rPr>
        <w:t xml:space="preserve"> i</w:t>
      </w:r>
      <w:r w:rsidR="00C407D3">
        <w:rPr>
          <w:rFonts w:ascii="Verdana" w:hAnsi="Verdana"/>
          <w:color w:val="000000"/>
        </w:rPr>
        <w:t>l</w:t>
      </w:r>
      <w:r w:rsidR="00687F38">
        <w:rPr>
          <w:rFonts w:ascii="Verdana" w:hAnsi="Verdana"/>
          <w:color w:val="000000"/>
        </w:rPr>
        <w:t xml:space="preserve"> </w:t>
      </w:r>
      <w:proofErr w:type="gramStart"/>
      <w:r w:rsidR="00687F38">
        <w:rPr>
          <w:rFonts w:ascii="Verdana" w:hAnsi="Verdana"/>
          <w:color w:val="000000"/>
        </w:rPr>
        <w:t>progett</w:t>
      </w:r>
      <w:r w:rsidR="00C407D3">
        <w:rPr>
          <w:rFonts w:ascii="Verdana" w:hAnsi="Verdana"/>
          <w:color w:val="000000"/>
        </w:rPr>
        <w:t>o</w:t>
      </w:r>
      <w:r w:rsidR="00687F38">
        <w:rPr>
          <w:rFonts w:ascii="Verdana" w:hAnsi="Verdana"/>
          <w:color w:val="000000"/>
        </w:rPr>
        <w:t xml:space="preserve"> </w:t>
      </w:r>
      <w:r w:rsidR="00EE0028" w:rsidRPr="00D75181">
        <w:rPr>
          <w:rFonts w:ascii="Verdana" w:hAnsi="Verdana"/>
          <w:color w:val="000000"/>
        </w:rPr>
        <w:t xml:space="preserve"> </w:t>
      </w:r>
      <w:r w:rsidR="00621157" w:rsidRPr="00A969EF">
        <w:rPr>
          <w:rFonts w:ascii="Verdana" w:hAnsi="Verdana"/>
          <w:color w:val="000000"/>
        </w:rPr>
        <w:t>per</w:t>
      </w:r>
      <w:proofErr w:type="gramEnd"/>
      <w:r w:rsidR="00621157" w:rsidRPr="00A969EF">
        <w:rPr>
          <w:rFonts w:ascii="Verdana" w:hAnsi="Verdana"/>
          <w:color w:val="000000"/>
        </w:rPr>
        <w:t xml:space="preserve"> il conseguimento delle </w:t>
      </w:r>
      <w:r w:rsidR="008F490A" w:rsidRPr="00A969EF">
        <w:rPr>
          <w:rFonts w:ascii="Verdana" w:hAnsi="Verdana"/>
        </w:rPr>
        <w:t>Certificazioni lingua inglese</w:t>
      </w:r>
      <w:r w:rsidR="004B6147">
        <w:rPr>
          <w:rFonts w:ascii="Verdana" w:hAnsi="Verdana"/>
        </w:rPr>
        <w:t xml:space="preserve">; </w:t>
      </w:r>
      <w:r w:rsidR="008F490A" w:rsidRPr="00A969EF">
        <w:rPr>
          <w:rFonts w:ascii="Verdana" w:hAnsi="Verdana"/>
        </w:rPr>
        <w:t xml:space="preserve"> </w:t>
      </w:r>
    </w:p>
    <w:p w14:paraId="6D2318BE" w14:textId="6FBA0575" w:rsidR="00EE0028" w:rsidRPr="00D75181" w:rsidRDefault="00D75181" w:rsidP="00D75181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proofErr w:type="gramStart"/>
      <w:r w:rsidRPr="00D75181">
        <w:rPr>
          <w:rFonts w:ascii="Verdana" w:hAnsi="Verdana"/>
          <w:b/>
          <w:color w:val="000000"/>
        </w:rPr>
        <w:t>VISTA</w:t>
      </w:r>
      <w:r w:rsidR="00EE0028" w:rsidRPr="00D75181">
        <w:rPr>
          <w:rFonts w:ascii="Verdana" w:hAnsi="Verdana"/>
          <w:color w:val="000000"/>
        </w:rPr>
        <w:t xml:space="preserve"> </w:t>
      </w:r>
      <w:r w:rsidR="00B33753">
        <w:rPr>
          <w:rFonts w:ascii="Verdana" w:hAnsi="Verdana"/>
          <w:color w:val="000000"/>
        </w:rPr>
        <w:t xml:space="preserve"> </w:t>
      </w:r>
      <w:r w:rsidR="00EE0028" w:rsidRPr="00D75181">
        <w:rPr>
          <w:rFonts w:ascii="Verdana" w:hAnsi="Verdana"/>
          <w:color w:val="000000"/>
        </w:rPr>
        <w:t>la</w:t>
      </w:r>
      <w:proofErr w:type="gramEnd"/>
      <w:r w:rsidR="00EE0028" w:rsidRPr="00D75181">
        <w:rPr>
          <w:rFonts w:ascii="Verdana" w:hAnsi="Verdana"/>
          <w:color w:val="000000"/>
        </w:rPr>
        <w:t xml:space="preserve"> Delibera del Consiglio d’Istituto</w:t>
      </w:r>
      <w:r>
        <w:rPr>
          <w:rFonts w:ascii="Verdana" w:hAnsi="Verdana"/>
          <w:color w:val="000000"/>
        </w:rPr>
        <w:t xml:space="preserve">, svoltosi in data </w:t>
      </w:r>
      <w:r w:rsidR="000371E0">
        <w:rPr>
          <w:rFonts w:ascii="Verdana" w:hAnsi="Verdana"/>
          <w:color w:val="000000" w:themeColor="text1"/>
        </w:rPr>
        <w:t>04/09</w:t>
      </w:r>
      <w:r w:rsidRPr="008F3EF3">
        <w:rPr>
          <w:rFonts w:ascii="Verdana" w:hAnsi="Verdana"/>
          <w:color w:val="000000" w:themeColor="text1"/>
        </w:rPr>
        <w:t>/20</w:t>
      </w:r>
      <w:r w:rsidR="008F3EF3" w:rsidRPr="008F3EF3">
        <w:rPr>
          <w:rFonts w:ascii="Verdana" w:hAnsi="Verdana"/>
          <w:color w:val="000000" w:themeColor="text1"/>
        </w:rPr>
        <w:t>2</w:t>
      </w:r>
      <w:r w:rsidR="000371E0">
        <w:rPr>
          <w:rFonts w:ascii="Verdana" w:hAnsi="Verdana"/>
          <w:color w:val="000000" w:themeColor="text1"/>
        </w:rPr>
        <w:t>3</w:t>
      </w:r>
      <w:r w:rsidR="00C407D3" w:rsidRPr="008F3EF3">
        <w:rPr>
          <w:rFonts w:ascii="Verdana" w:hAnsi="Verdana"/>
          <w:color w:val="000000" w:themeColor="text1"/>
        </w:rPr>
        <w:t xml:space="preserve">, </w:t>
      </w:r>
      <w:r w:rsidRPr="008F3EF3">
        <w:rPr>
          <w:rFonts w:ascii="Verdana" w:hAnsi="Verdana"/>
          <w:color w:val="000000" w:themeColor="text1"/>
        </w:rPr>
        <w:t xml:space="preserve"> </w:t>
      </w:r>
      <w:r w:rsidR="00EE0028" w:rsidRPr="00D75181">
        <w:rPr>
          <w:rFonts w:ascii="Verdana" w:hAnsi="Verdana"/>
          <w:color w:val="000000"/>
        </w:rPr>
        <w:t>di approvazione de</w:t>
      </w:r>
      <w:r w:rsidR="00687F38">
        <w:rPr>
          <w:rFonts w:ascii="Verdana" w:hAnsi="Verdana"/>
          <w:color w:val="000000"/>
        </w:rPr>
        <w:t>i</w:t>
      </w:r>
      <w:r w:rsidR="00EE0028" w:rsidRPr="00D75181">
        <w:rPr>
          <w:rFonts w:ascii="Verdana" w:hAnsi="Verdana"/>
          <w:color w:val="000000"/>
        </w:rPr>
        <w:t xml:space="preserve"> suddett</w:t>
      </w:r>
      <w:r w:rsidR="00687F38">
        <w:rPr>
          <w:rFonts w:ascii="Verdana" w:hAnsi="Verdana"/>
          <w:color w:val="000000"/>
        </w:rPr>
        <w:t>i</w:t>
      </w:r>
      <w:r w:rsidR="00EE0028" w:rsidRPr="00D75181">
        <w:rPr>
          <w:rFonts w:ascii="Verdana" w:hAnsi="Verdana"/>
          <w:color w:val="000000"/>
        </w:rPr>
        <w:t xml:space="preserve"> progett</w:t>
      </w:r>
      <w:r w:rsidR="00687F38">
        <w:rPr>
          <w:rFonts w:ascii="Verdana" w:hAnsi="Verdana"/>
          <w:color w:val="000000"/>
        </w:rPr>
        <w:t>i</w:t>
      </w:r>
      <w:r w:rsidR="00EE0028" w:rsidRPr="00D75181">
        <w:rPr>
          <w:rFonts w:ascii="Verdana" w:hAnsi="Verdana"/>
          <w:color w:val="000000"/>
        </w:rPr>
        <w:t xml:space="preserve">; </w:t>
      </w:r>
    </w:p>
    <w:p w14:paraId="7FDB3524" w14:textId="134AD2D6" w:rsidR="008F019B" w:rsidRPr="00C407D3" w:rsidRDefault="00EE0028" w:rsidP="00D75181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 w:rsidRPr="00C407D3">
        <w:rPr>
          <w:rFonts w:ascii="Verdana" w:hAnsi="Verdana"/>
          <w:b/>
          <w:color w:val="000000"/>
        </w:rPr>
        <w:t>RILEVAT</w:t>
      </w:r>
      <w:r w:rsidR="00687F38" w:rsidRPr="00C407D3">
        <w:rPr>
          <w:rFonts w:ascii="Verdana" w:hAnsi="Verdana"/>
          <w:b/>
          <w:color w:val="000000"/>
        </w:rPr>
        <w:t>A</w:t>
      </w:r>
      <w:r w:rsidR="00687F38" w:rsidRPr="00C407D3">
        <w:rPr>
          <w:rFonts w:ascii="Verdana" w:hAnsi="Verdana"/>
          <w:color w:val="000000"/>
        </w:rPr>
        <w:t xml:space="preserve"> la necessità di procedere alla selezione di docenti </w:t>
      </w:r>
      <w:r w:rsidR="008F490A" w:rsidRPr="00C407D3">
        <w:rPr>
          <w:rFonts w:ascii="Verdana" w:hAnsi="Verdana"/>
          <w:color w:val="000000"/>
        </w:rPr>
        <w:t xml:space="preserve">esperti </w:t>
      </w:r>
      <w:r w:rsidR="00687F38" w:rsidRPr="00C407D3">
        <w:rPr>
          <w:rFonts w:ascii="Verdana" w:hAnsi="Verdana"/>
          <w:color w:val="000000"/>
        </w:rPr>
        <w:t xml:space="preserve">per lo svolgimento delle </w:t>
      </w:r>
      <w:r w:rsidR="008F490A" w:rsidRPr="00C407D3">
        <w:rPr>
          <w:rFonts w:ascii="Verdana" w:hAnsi="Verdana"/>
          <w:color w:val="000000"/>
        </w:rPr>
        <w:t xml:space="preserve">suddette </w:t>
      </w:r>
      <w:r w:rsidR="00687F38" w:rsidRPr="00C407D3">
        <w:rPr>
          <w:rFonts w:ascii="Verdana" w:hAnsi="Verdana"/>
          <w:color w:val="000000"/>
        </w:rPr>
        <w:t xml:space="preserve">attività formative </w:t>
      </w:r>
    </w:p>
    <w:p w14:paraId="2C42BCE6" w14:textId="314B1413" w:rsidR="00EE0028" w:rsidRPr="00D75181" w:rsidRDefault="005E3022" w:rsidP="00D75181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Tutto ciò visto e constatato</w:t>
      </w:r>
    </w:p>
    <w:p w14:paraId="4218D8DC" w14:textId="77777777" w:rsidR="00C407D3" w:rsidRDefault="00C407D3" w:rsidP="005D78C9">
      <w:pPr>
        <w:spacing w:before="18" w:line="360" w:lineRule="auto"/>
        <w:ind w:left="3540" w:firstLine="708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EMANA</w:t>
      </w:r>
    </w:p>
    <w:p w14:paraId="78218DAE" w14:textId="6217B598" w:rsidR="00CE4FA3" w:rsidRPr="00C407D3" w:rsidRDefault="00CE4FA3" w:rsidP="00621157">
      <w:pPr>
        <w:spacing w:before="18" w:line="360" w:lineRule="auto"/>
        <w:jc w:val="both"/>
        <w:rPr>
          <w:rFonts w:ascii="Verdana" w:hAnsi="Verdana"/>
          <w:color w:val="000000"/>
        </w:rPr>
      </w:pPr>
      <w:r w:rsidRPr="00C407D3">
        <w:rPr>
          <w:rFonts w:ascii="Verdana" w:hAnsi="Verdana"/>
          <w:color w:val="000000"/>
        </w:rPr>
        <w:t>Il presente avviso di selezione</w:t>
      </w:r>
      <w:r w:rsidR="00621157" w:rsidRPr="00C407D3">
        <w:rPr>
          <w:rFonts w:ascii="Verdana" w:hAnsi="Verdana"/>
          <w:color w:val="000000"/>
        </w:rPr>
        <w:t xml:space="preserve">, </w:t>
      </w:r>
      <w:r w:rsidRPr="00C407D3">
        <w:rPr>
          <w:rFonts w:ascii="Verdana" w:hAnsi="Verdana"/>
          <w:color w:val="000000"/>
        </w:rPr>
        <w:t>rivolto al perso</w:t>
      </w:r>
      <w:r w:rsidR="00621157" w:rsidRPr="00C407D3">
        <w:rPr>
          <w:rFonts w:ascii="Verdana" w:hAnsi="Verdana"/>
          <w:color w:val="000000"/>
        </w:rPr>
        <w:t>n</w:t>
      </w:r>
      <w:r w:rsidRPr="00C407D3">
        <w:rPr>
          <w:rFonts w:ascii="Verdana" w:hAnsi="Verdana"/>
          <w:color w:val="000000"/>
        </w:rPr>
        <w:t>ale interno</w:t>
      </w:r>
      <w:r w:rsidR="00621157" w:rsidRPr="00C407D3">
        <w:rPr>
          <w:rFonts w:ascii="Verdana" w:hAnsi="Verdana"/>
          <w:color w:val="000000"/>
        </w:rPr>
        <w:t xml:space="preserve"> dell’istituto, </w:t>
      </w:r>
      <w:r w:rsidR="00C407D3">
        <w:rPr>
          <w:rFonts w:ascii="Verdana" w:hAnsi="Verdana"/>
          <w:color w:val="000000"/>
        </w:rPr>
        <w:t xml:space="preserve">con cui </w:t>
      </w:r>
      <w:r w:rsidR="00621157" w:rsidRPr="00C407D3">
        <w:rPr>
          <w:rFonts w:ascii="Verdana" w:hAnsi="Verdana"/>
          <w:color w:val="000000"/>
        </w:rPr>
        <w:t xml:space="preserve">dispone l’avvio della procedura di selezione pubblica per titoli comparativi per il reclutamento </w:t>
      </w:r>
      <w:proofErr w:type="gramStart"/>
      <w:r w:rsidR="00621157" w:rsidRPr="00C407D3">
        <w:rPr>
          <w:rFonts w:ascii="Verdana" w:hAnsi="Verdana"/>
          <w:color w:val="000000"/>
        </w:rPr>
        <w:t>di :</w:t>
      </w:r>
      <w:proofErr w:type="gramEnd"/>
      <w:r w:rsidR="00621157" w:rsidRPr="00C407D3">
        <w:rPr>
          <w:rFonts w:ascii="Verdana" w:hAnsi="Verdana"/>
          <w:color w:val="000000"/>
        </w:rPr>
        <w:t xml:space="preserve"> </w:t>
      </w:r>
    </w:p>
    <w:p w14:paraId="7F6BBF0E" w14:textId="3AA796CB" w:rsidR="00B6273E" w:rsidRPr="004B6147" w:rsidRDefault="00C407D3" w:rsidP="00C407D3">
      <w:pPr>
        <w:pStyle w:val="Paragrafoelenco"/>
        <w:numPr>
          <w:ilvl w:val="0"/>
          <w:numId w:val="15"/>
        </w:numPr>
        <w:spacing w:before="18" w:line="360" w:lineRule="auto"/>
        <w:jc w:val="both"/>
        <w:rPr>
          <w:rFonts w:ascii="Verdana" w:hAnsi="Verdana"/>
          <w:color w:val="000000"/>
          <w:u w:val="single"/>
        </w:rPr>
      </w:pPr>
      <w:r w:rsidRPr="004B6147">
        <w:rPr>
          <w:rFonts w:ascii="Verdana" w:hAnsi="Verdana"/>
          <w:color w:val="000000"/>
          <w:u w:val="single"/>
        </w:rPr>
        <w:t xml:space="preserve">n. </w:t>
      </w:r>
      <w:r w:rsidR="00B6273E" w:rsidRPr="004B6147">
        <w:rPr>
          <w:rFonts w:ascii="Verdana" w:hAnsi="Verdana"/>
          <w:color w:val="000000"/>
          <w:u w:val="single"/>
        </w:rPr>
        <w:t>5 docenti di lingua inglese per corsi pomeridiani (corsi di livello B2</w:t>
      </w:r>
      <w:r w:rsidR="008F3EF3" w:rsidRPr="004B6147">
        <w:rPr>
          <w:rFonts w:ascii="Verdana" w:hAnsi="Verdana"/>
          <w:color w:val="000000"/>
          <w:u w:val="single"/>
        </w:rPr>
        <w:t>, C1, IELTS), per un numero di 30 ore per corso</w:t>
      </w:r>
      <w:r w:rsidR="00B6273E" w:rsidRPr="004B6147">
        <w:rPr>
          <w:rFonts w:ascii="Verdana" w:hAnsi="Verdana"/>
          <w:color w:val="000000"/>
          <w:u w:val="single"/>
        </w:rPr>
        <w:t>.</w:t>
      </w:r>
    </w:p>
    <w:p w14:paraId="51528705" w14:textId="60FE41B6" w:rsidR="00621157" w:rsidRPr="00781777" w:rsidRDefault="00621157" w:rsidP="00B6273E">
      <w:pPr>
        <w:pStyle w:val="Paragrafoelenco"/>
        <w:spacing w:before="18" w:line="360" w:lineRule="auto"/>
        <w:ind w:left="450"/>
        <w:jc w:val="both"/>
        <w:rPr>
          <w:rFonts w:ascii="Verdana" w:hAnsi="Verdana"/>
          <w:b/>
          <w:color w:val="000000"/>
          <w:highlight w:val="yellow"/>
        </w:rPr>
      </w:pPr>
    </w:p>
    <w:p w14:paraId="0EA87ACF" w14:textId="7DD2D221" w:rsidR="00CE4FA3" w:rsidRPr="00C407D3" w:rsidRDefault="00781777" w:rsidP="00CE4FA3">
      <w:pPr>
        <w:spacing w:before="18"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ART. </w:t>
      </w:r>
      <w:proofErr w:type="gramStart"/>
      <w:r w:rsidR="00C407D3">
        <w:rPr>
          <w:rFonts w:ascii="Verdana" w:hAnsi="Verdana"/>
          <w:b/>
          <w:color w:val="000000"/>
        </w:rPr>
        <w:t>1</w:t>
      </w:r>
      <w:r>
        <w:rPr>
          <w:rFonts w:ascii="Verdana" w:hAnsi="Verdana"/>
          <w:b/>
          <w:color w:val="000000"/>
        </w:rPr>
        <w:t xml:space="preserve">  -</w:t>
      </w:r>
      <w:proofErr w:type="gramEnd"/>
      <w:r>
        <w:rPr>
          <w:rFonts w:ascii="Verdana" w:hAnsi="Verdana"/>
          <w:b/>
          <w:color w:val="000000"/>
        </w:rPr>
        <w:t xml:space="preserve"> CRITERI DI SELEZIONE</w:t>
      </w:r>
    </w:p>
    <w:p w14:paraId="04C1486B" w14:textId="4A50AB88" w:rsidR="00FC4A83" w:rsidRPr="00C407D3" w:rsidRDefault="00FC4A83" w:rsidP="00C407D3">
      <w:pPr>
        <w:pStyle w:val="Paragrafoelenco"/>
        <w:numPr>
          <w:ilvl w:val="0"/>
          <w:numId w:val="15"/>
        </w:numPr>
        <w:spacing w:before="18" w:line="360" w:lineRule="auto"/>
        <w:jc w:val="both"/>
        <w:rPr>
          <w:rFonts w:ascii="Verdana" w:hAnsi="Verdana"/>
          <w:color w:val="000000"/>
        </w:rPr>
      </w:pPr>
      <w:r w:rsidRPr="00C407D3">
        <w:rPr>
          <w:rFonts w:ascii="Verdana" w:hAnsi="Verdana"/>
          <w:color w:val="000000"/>
        </w:rPr>
        <w:t xml:space="preserve">Laurea in Lingua e Letteratura </w:t>
      </w:r>
      <w:r w:rsidR="0006305C" w:rsidRPr="00C407D3">
        <w:rPr>
          <w:rFonts w:ascii="Verdana" w:hAnsi="Verdana"/>
          <w:color w:val="000000"/>
        </w:rPr>
        <w:t xml:space="preserve">inglese </w:t>
      </w:r>
      <w:r w:rsidRPr="00C407D3">
        <w:rPr>
          <w:rFonts w:ascii="Verdana" w:hAnsi="Verdana"/>
          <w:color w:val="000000"/>
        </w:rPr>
        <w:t>o laurea conseguita in un paese anglofono</w:t>
      </w:r>
      <w:r w:rsidR="008F490A" w:rsidRPr="00C407D3">
        <w:rPr>
          <w:rFonts w:ascii="Verdana" w:hAnsi="Verdana"/>
          <w:color w:val="000000"/>
        </w:rPr>
        <w:t>/</w:t>
      </w:r>
      <w:r w:rsidRPr="00C407D3">
        <w:rPr>
          <w:rFonts w:ascii="Verdana" w:hAnsi="Verdana"/>
          <w:color w:val="000000"/>
        </w:rPr>
        <w:t xml:space="preserve"> preferibilmente di carattere didattico / umanistico</w:t>
      </w:r>
      <w:r w:rsidR="008F3EF3">
        <w:rPr>
          <w:rFonts w:ascii="Verdana" w:hAnsi="Verdana"/>
          <w:color w:val="000000"/>
        </w:rPr>
        <w:t>;</w:t>
      </w:r>
    </w:p>
    <w:p w14:paraId="6329E03D" w14:textId="5A07C694" w:rsidR="00FC4A83" w:rsidRDefault="00FC4A83" w:rsidP="00C407D3">
      <w:pPr>
        <w:pStyle w:val="Paragrafoelenco"/>
        <w:numPr>
          <w:ilvl w:val="0"/>
          <w:numId w:val="15"/>
        </w:numPr>
        <w:spacing w:before="18" w:line="360" w:lineRule="auto"/>
        <w:jc w:val="both"/>
        <w:rPr>
          <w:rFonts w:ascii="Verdana" w:hAnsi="Verdana"/>
          <w:color w:val="000000"/>
        </w:rPr>
      </w:pPr>
      <w:r w:rsidRPr="00C407D3">
        <w:rPr>
          <w:rFonts w:ascii="Verdana" w:hAnsi="Verdana"/>
          <w:color w:val="000000"/>
        </w:rPr>
        <w:t>Esperienza documentabile di insegnamento di lingua nell'ambito delle certificazioni linguistiche</w:t>
      </w:r>
      <w:r w:rsidR="00B6273E" w:rsidRPr="00C407D3">
        <w:rPr>
          <w:rFonts w:ascii="Verdana" w:hAnsi="Verdana"/>
          <w:color w:val="000000"/>
        </w:rPr>
        <w:t>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7690"/>
        <w:gridCol w:w="1797"/>
      </w:tblGrid>
      <w:tr w:rsidR="004B6147" w:rsidRPr="002076B7" w14:paraId="756379BF" w14:textId="77777777" w:rsidTr="00D5072A">
        <w:trPr>
          <w:trHeight w:val="541"/>
          <w:jc w:val="center"/>
        </w:trPr>
        <w:tc>
          <w:tcPr>
            <w:tcW w:w="444" w:type="dxa"/>
            <w:shd w:val="clear" w:color="auto" w:fill="D9D9D9"/>
            <w:vAlign w:val="center"/>
          </w:tcPr>
          <w:p w14:paraId="55351EAE" w14:textId="77777777" w:rsidR="004B6147" w:rsidRPr="002076B7" w:rsidRDefault="004B6147" w:rsidP="00D5072A">
            <w:pPr>
              <w:pStyle w:val="TableParagraph"/>
              <w:spacing w:line="292" w:lineRule="exact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N.</w:t>
            </w:r>
          </w:p>
        </w:tc>
        <w:tc>
          <w:tcPr>
            <w:tcW w:w="7690" w:type="dxa"/>
            <w:shd w:val="clear" w:color="auto" w:fill="D9D9D9"/>
            <w:vAlign w:val="center"/>
          </w:tcPr>
          <w:p w14:paraId="71E6E76D" w14:textId="77777777" w:rsidR="004B6147" w:rsidRPr="002076B7" w:rsidRDefault="004B6147" w:rsidP="002076B7">
            <w:pPr>
              <w:pStyle w:val="TableParagraph"/>
              <w:spacing w:line="292" w:lineRule="exact"/>
              <w:ind w:right="3112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DESCRIZIONE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42494838" w14:textId="77777777" w:rsidR="004B6147" w:rsidRPr="002076B7" w:rsidRDefault="004B6147" w:rsidP="00D5072A">
            <w:pPr>
              <w:pStyle w:val="TableParagraph"/>
              <w:spacing w:line="291" w:lineRule="exact"/>
              <w:ind w:left="576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PUNTI</w:t>
            </w:r>
          </w:p>
          <w:p w14:paraId="10645D7F" w14:textId="77777777" w:rsidR="004B6147" w:rsidRPr="002076B7" w:rsidRDefault="004B6147" w:rsidP="00D5072A">
            <w:pPr>
              <w:pStyle w:val="TableParagraph"/>
              <w:spacing w:line="250" w:lineRule="exact"/>
              <w:ind w:left="494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Max 20</w:t>
            </w:r>
          </w:p>
        </w:tc>
      </w:tr>
      <w:tr w:rsidR="004B6147" w:rsidRPr="002076B7" w14:paraId="483B2B42" w14:textId="77777777" w:rsidTr="00D5072A">
        <w:trPr>
          <w:trHeight w:val="282"/>
          <w:jc w:val="center"/>
        </w:trPr>
        <w:tc>
          <w:tcPr>
            <w:tcW w:w="444" w:type="dxa"/>
            <w:vAlign w:val="center"/>
          </w:tcPr>
          <w:p w14:paraId="04427F77" w14:textId="77777777" w:rsidR="004B6147" w:rsidRPr="002076B7" w:rsidRDefault="004B6147" w:rsidP="00D5072A">
            <w:pPr>
              <w:pStyle w:val="TableParagraph"/>
              <w:spacing w:line="272" w:lineRule="exact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690" w:type="dxa"/>
            <w:vAlign w:val="center"/>
          </w:tcPr>
          <w:p w14:paraId="06209B13" w14:textId="507CD7AD" w:rsidR="004B6147" w:rsidRPr="002076B7" w:rsidRDefault="004B6147" w:rsidP="00D5072A">
            <w:pPr>
              <w:pStyle w:val="TableParagraph"/>
              <w:spacing w:line="265" w:lineRule="exact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 xml:space="preserve">Laurea in Lingua e Letteratura inglese o laurea conseguita in un paese </w:t>
            </w:r>
            <w:proofErr w:type="gramStart"/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anglofono  di</w:t>
            </w:r>
            <w:proofErr w:type="gramEnd"/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 xml:space="preserve"> carattere didattico / umanistico;</w:t>
            </w:r>
          </w:p>
        </w:tc>
        <w:tc>
          <w:tcPr>
            <w:tcW w:w="1797" w:type="dxa"/>
            <w:vAlign w:val="center"/>
          </w:tcPr>
          <w:p w14:paraId="2BE9ED23" w14:textId="77777777" w:rsidR="004B6147" w:rsidRPr="002076B7" w:rsidRDefault="004B6147" w:rsidP="00D5072A">
            <w:pPr>
              <w:pStyle w:val="TableParagraph"/>
              <w:spacing w:line="272" w:lineRule="exact"/>
              <w:ind w:left="91" w:right="80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  <w:tr w:rsidR="004B6147" w:rsidRPr="002076B7" w14:paraId="05913AA3" w14:textId="77777777" w:rsidTr="00D5072A">
        <w:trPr>
          <w:trHeight w:val="543"/>
          <w:jc w:val="center"/>
        </w:trPr>
        <w:tc>
          <w:tcPr>
            <w:tcW w:w="444" w:type="dxa"/>
            <w:vAlign w:val="center"/>
          </w:tcPr>
          <w:p w14:paraId="20F77120" w14:textId="77777777" w:rsidR="004B6147" w:rsidRPr="002076B7" w:rsidRDefault="004B6147" w:rsidP="00D5072A">
            <w:pPr>
              <w:pStyle w:val="TableParagraph"/>
              <w:spacing w:before="1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690" w:type="dxa"/>
            <w:vAlign w:val="center"/>
          </w:tcPr>
          <w:p w14:paraId="4FBB8C8D" w14:textId="6C7A952A" w:rsidR="004B6147" w:rsidRPr="002076B7" w:rsidRDefault="004B6147" w:rsidP="00D5072A">
            <w:pPr>
              <w:pStyle w:val="TableParagraph"/>
              <w:spacing w:before="1" w:line="237" w:lineRule="auto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Esperienza documentabile di insegnamento di lingua nell'ambito delle certificazioni linguistiche.</w:t>
            </w:r>
          </w:p>
        </w:tc>
        <w:tc>
          <w:tcPr>
            <w:tcW w:w="1797" w:type="dxa"/>
            <w:vAlign w:val="center"/>
          </w:tcPr>
          <w:p w14:paraId="690BD257" w14:textId="77777777" w:rsidR="004B6147" w:rsidRPr="002076B7" w:rsidRDefault="004B6147" w:rsidP="00D5072A">
            <w:pPr>
              <w:pStyle w:val="TableParagraph"/>
              <w:spacing w:line="250" w:lineRule="exact"/>
              <w:ind w:left="91" w:right="83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  <w:tr w:rsidR="004B6147" w:rsidRPr="002076B7" w14:paraId="3AF757B6" w14:textId="77777777" w:rsidTr="00D5072A">
        <w:trPr>
          <w:trHeight w:val="543"/>
          <w:jc w:val="center"/>
        </w:trPr>
        <w:tc>
          <w:tcPr>
            <w:tcW w:w="444" w:type="dxa"/>
            <w:vAlign w:val="center"/>
          </w:tcPr>
          <w:p w14:paraId="2F832953" w14:textId="77777777" w:rsidR="004B6147" w:rsidRPr="002076B7" w:rsidRDefault="004B6147" w:rsidP="00D5072A">
            <w:pPr>
              <w:pStyle w:val="TableParagraph"/>
              <w:spacing w:before="1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690" w:type="dxa"/>
            <w:vAlign w:val="center"/>
          </w:tcPr>
          <w:p w14:paraId="55D53223" w14:textId="77777777" w:rsidR="004B6147" w:rsidRPr="002076B7" w:rsidRDefault="004B6147" w:rsidP="00D5072A">
            <w:pPr>
              <w:pStyle w:val="TableParagraph"/>
              <w:spacing w:before="1" w:line="237" w:lineRule="auto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Precedenti esperienze didattiche presso il Liceo Classico “</w:t>
            </w:r>
            <w:proofErr w:type="spellStart"/>
            <w:proofErr w:type="gramStart"/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G.Parini</w:t>
            </w:r>
            <w:proofErr w:type="spellEnd"/>
            <w:proofErr w:type="gramEnd"/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 xml:space="preserve"> “ valutate positivamente </w:t>
            </w:r>
          </w:p>
        </w:tc>
        <w:tc>
          <w:tcPr>
            <w:tcW w:w="1797" w:type="dxa"/>
            <w:vAlign w:val="center"/>
          </w:tcPr>
          <w:p w14:paraId="6EF15283" w14:textId="77777777" w:rsidR="004B6147" w:rsidRPr="002076B7" w:rsidRDefault="004B6147" w:rsidP="00D5072A">
            <w:pPr>
              <w:pStyle w:val="TableParagraph"/>
              <w:spacing w:line="250" w:lineRule="exact"/>
              <w:ind w:left="91" w:right="83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  <w:tr w:rsidR="004B6147" w:rsidRPr="002076B7" w14:paraId="4A7CD5BD" w14:textId="77777777" w:rsidTr="00D5072A">
        <w:trPr>
          <w:trHeight w:val="1038"/>
          <w:jc w:val="center"/>
        </w:trPr>
        <w:tc>
          <w:tcPr>
            <w:tcW w:w="444" w:type="dxa"/>
            <w:vAlign w:val="center"/>
          </w:tcPr>
          <w:p w14:paraId="3DECBF27" w14:textId="77777777" w:rsidR="004B6147" w:rsidRPr="002076B7" w:rsidRDefault="004B6147" w:rsidP="00D5072A">
            <w:pPr>
              <w:pStyle w:val="TableParagraph"/>
              <w:spacing w:before="1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bookmarkStart w:id="1" w:name="_GoBack"/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lastRenderedPageBreak/>
              <w:t>4</w:t>
            </w:r>
          </w:p>
        </w:tc>
        <w:tc>
          <w:tcPr>
            <w:tcW w:w="7690" w:type="dxa"/>
            <w:vAlign w:val="center"/>
          </w:tcPr>
          <w:p w14:paraId="3E6E136F" w14:textId="4639A1E9" w:rsidR="004B6147" w:rsidRPr="002076B7" w:rsidRDefault="004B6147" w:rsidP="00D5072A">
            <w:pPr>
              <w:pStyle w:val="TableParagraph"/>
              <w:spacing w:line="251" w:lineRule="exact"/>
              <w:jc w:val="both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Titolo di formazione professionale (</w:t>
            </w:r>
            <w:r w:rsidR="002076B7"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 xml:space="preserve">Dottorato di </w:t>
            </w:r>
            <w:proofErr w:type="spellStart"/>
            <w:proofErr w:type="gramStart"/>
            <w:r w:rsidR="002076B7"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ricercar,</w:t>
            </w: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Masterclass</w:t>
            </w:r>
            <w:proofErr w:type="spellEnd"/>
            <w:proofErr w:type="gramEnd"/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, stage, seminari)</w:t>
            </w:r>
          </w:p>
        </w:tc>
        <w:tc>
          <w:tcPr>
            <w:tcW w:w="1797" w:type="dxa"/>
            <w:vAlign w:val="center"/>
          </w:tcPr>
          <w:p w14:paraId="1FEC621E" w14:textId="77777777" w:rsidR="004B6147" w:rsidRPr="002076B7" w:rsidRDefault="004B6147" w:rsidP="00D5072A">
            <w:pPr>
              <w:pStyle w:val="TableParagraph"/>
              <w:spacing w:before="1"/>
              <w:ind w:left="8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bookmarkEnd w:id="1"/>
      <w:tr w:rsidR="004B6147" w:rsidRPr="002076B7" w14:paraId="1EFAF233" w14:textId="77777777" w:rsidTr="00D5072A">
        <w:trPr>
          <w:trHeight w:val="282"/>
          <w:jc w:val="center"/>
        </w:trPr>
        <w:tc>
          <w:tcPr>
            <w:tcW w:w="444" w:type="dxa"/>
            <w:vAlign w:val="center"/>
          </w:tcPr>
          <w:p w14:paraId="3220A062" w14:textId="77777777" w:rsidR="004B6147" w:rsidRPr="002076B7" w:rsidRDefault="004B6147" w:rsidP="00D5072A">
            <w:pPr>
              <w:pStyle w:val="TableParagraph"/>
              <w:spacing w:line="272" w:lineRule="exact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7690" w:type="dxa"/>
            <w:vAlign w:val="center"/>
          </w:tcPr>
          <w:p w14:paraId="28B59895" w14:textId="77777777" w:rsidR="004B6147" w:rsidRPr="002076B7" w:rsidRDefault="004B6147" w:rsidP="00D5072A">
            <w:pPr>
              <w:pStyle w:val="TableParagraph"/>
              <w:spacing w:line="265" w:lineRule="exact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 xml:space="preserve">Precedenti esperienze didattiche nella scuola secondaria di secondo grado </w:t>
            </w:r>
          </w:p>
        </w:tc>
        <w:tc>
          <w:tcPr>
            <w:tcW w:w="1797" w:type="dxa"/>
            <w:vAlign w:val="center"/>
          </w:tcPr>
          <w:p w14:paraId="59AB62D2" w14:textId="77777777" w:rsidR="004B6147" w:rsidRPr="002076B7" w:rsidRDefault="004B6147" w:rsidP="00D5072A">
            <w:pPr>
              <w:pStyle w:val="TableParagraph"/>
              <w:spacing w:line="272" w:lineRule="exact"/>
              <w:ind w:left="91" w:right="80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</w:pPr>
            <w:r w:rsidRPr="002076B7">
              <w:rPr>
                <w:rFonts w:ascii="Verdana" w:hAnsi="Verdana" w:cs="Times New Roman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</w:tbl>
    <w:p w14:paraId="5442E37D" w14:textId="77777777" w:rsidR="00B6273E" w:rsidRPr="002076B7" w:rsidRDefault="00B6273E" w:rsidP="002076B7">
      <w:pPr>
        <w:spacing w:before="18" w:line="360" w:lineRule="auto"/>
        <w:jc w:val="both"/>
        <w:rPr>
          <w:rFonts w:ascii="Verdana" w:hAnsi="Verdana"/>
          <w:color w:val="000000"/>
        </w:rPr>
      </w:pPr>
    </w:p>
    <w:p w14:paraId="486CDAA8" w14:textId="54CEEAF1" w:rsidR="00781777" w:rsidRPr="00781777" w:rsidRDefault="00781777" w:rsidP="00781777">
      <w:pPr>
        <w:spacing w:before="18" w:line="360" w:lineRule="auto"/>
        <w:ind w:left="60"/>
        <w:jc w:val="both"/>
        <w:rPr>
          <w:rFonts w:ascii="Verdana" w:hAnsi="Verdana"/>
          <w:b/>
          <w:color w:val="000000"/>
        </w:rPr>
      </w:pPr>
      <w:r w:rsidRPr="00781777">
        <w:rPr>
          <w:rFonts w:ascii="Verdana" w:hAnsi="Verdana"/>
          <w:b/>
          <w:color w:val="000000"/>
        </w:rPr>
        <w:t xml:space="preserve">ART. </w:t>
      </w:r>
      <w:r w:rsidR="005D78C9">
        <w:rPr>
          <w:rFonts w:ascii="Verdana" w:hAnsi="Verdana"/>
          <w:b/>
          <w:color w:val="000000"/>
        </w:rPr>
        <w:t>2</w:t>
      </w:r>
      <w:r w:rsidRPr="00781777">
        <w:rPr>
          <w:rFonts w:ascii="Verdana" w:hAnsi="Verdana"/>
          <w:b/>
          <w:color w:val="000000"/>
        </w:rPr>
        <w:t xml:space="preserve"> – MODALITA’ DI PARTECIPAZIONE E PRESENTAZIONE DELLE CANDIDATURE </w:t>
      </w:r>
    </w:p>
    <w:p w14:paraId="6832EF76" w14:textId="52FC6CE0" w:rsidR="00781777" w:rsidRPr="008F490A" w:rsidRDefault="00781777" w:rsidP="00781777">
      <w:pPr>
        <w:spacing w:before="18" w:line="360" w:lineRule="auto"/>
        <w:ind w:left="60"/>
        <w:jc w:val="both"/>
      </w:pPr>
      <w:r w:rsidRPr="008F490A">
        <w:rPr>
          <w:rFonts w:ascii="Verdana" w:hAnsi="Verdana"/>
          <w:color w:val="000000"/>
        </w:rPr>
        <w:t xml:space="preserve">La domanda di partecipazione dev’essere presentata in modalità cartacea, mediante consegna a mano presso gli uffici </w:t>
      </w:r>
      <w:proofErr w:type="gramStart"/>
      <w:r w:rsidRPr="008F490A">
        <w:rPr>
          <w:rFonts w:ascii="Verdana" w:hAnsi="Verdana"/>
          <w:color w:val="000000"/>
        </w:rPr>
        <w:t>di  segreteria</w:t>
      </w:r>
      <w:proofErr w:type="gramEnd"/>
      <w:r w:rsidRPr="008F490A">
        <w:rPr>
          <w:rFonts w:ascii="Verdana" w:hAnsi="Verdana"/>
          <w:color w:val="000000"/>
        </w:rPr>
        <w:t xml:space="preserve">, entro e non oltre le ore 12,00 del </w:t>
      </w:r>
      <w:r w:rsidR="008F3EF3" w:rsidRPr="00CA4EBD">
        <w:rPr>
          <w:rFonts w:ascii="Verdana" w:hAnsi="Verdana"/>
          <w:b/>
        </w:rPr>
        <w:t>1</w:t>
      </w:r>
      <w:r w:rsidR="00CA4EBD" w:rsidRPr="00CA4EBD">
        <w:rPr>
          <w:rFonts w:ascii="Verdana" w:hAnsi="Verdana"/>
          <w:b/>
        </w:rPr>
        <w:t>1</w:t>
      </w:r>
      <w:r w:rsidRPr="00CA4EBD">
        <w:rPr>
          <w:rFonts w:ascii="Verdana" w:hAnsi="Verdana"/>
          <w:b/>
        </w:rPr>
        <w:t>.10.202</w:t>
      </w:r>
      <w:r w:rsidR="000371E0" w:rsidRPr="00CA4EBD">
        <w:rPr>
          <w:rFonts w:ascii="Verdana" w:hAnsi="Verdana"/>
          <w:b/>
        </w:rPr>
        <w:t>3</w:t>
      </w:r>
      <w:r w:rsidRPr="008F490A">
        <w:rPr>
          <w:rFonts w:ascii="Verdana" w:hAnsi="Verdana"/>
          <w:color w:val="000000"/>
        </w:rPr>
        <w:t>.</w:t>
      </w:r>
      <w:r w:rsidRPr="008F490A">
        <w:t xml:space="preserve"> </w:t>
      </w:r>
    </w:p>
    <w:p w14:paraId="10207544" w14:textId="4161BB1A" w:rsidR="00781777" w:rsidRPr="008F490A" w:rsidRDefault="00781777" w:rsidP="00781777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8F490A">
        <w:rPr>
          <w:rFonts w:ascii="Verdana" w:hAnsi="Verdana"/>
          <w:color w:val="000000"/>
        </w:rPr>
        <w:t xml:space="preserve">In alternativa, è ammessa la trasmissione a mezzo </w:t>
      </w:r>
      <w:proofErr w:type="spellStart"/>
      <w:r w:rsidRPr="008F490A">
        <w:rPr>
          <w:rFonts w:ascii="Verdana" w:hAnsi="Verdana"/>
          <w:color w:val="000000"/>
        </w:rPr>
        <w:t>p.e.o</w:t>
      </w:r>
      <w:proofErr w:type="spellEnd"/>
      <w:r w:rsidRPr="008F490A">
        <w:rPr>
          <w:rFonts w:ascii="Verdana" w:hAnsi="Verdana"/>
          <w:color w:val="000000"/>
        </w:rPr>
        <w:t xml:space="preserve">. all’indirizzo </w:t>
      </w:r>
      <w:hyperlink r:id="rId7" w:history="1">
        <w:r w:rsidR="008F490A" w:rsidRPr="00C17144">
          <w:rPr>
            <w:rStyle w:val="Collegamentoipertestuale"/>
            <w:rFonts w:ascii="Verdana" w:hAnsi="Verdana"/>
          </w:rPr>
          <w:t>mipc170001@liceoparini.edu.it</w:t>
        </w:r>
      </w:hyperlink>
      <w:r w:rsidR="008F490A">
        <w:rPr>
          <w:rFonts w:ascii="Verdana" w:hAnsi="Verdana"/>
          <w:color w:val="000000"/>
        </w:rPr>
        <w:t xml:space="preserve">; </w:t>
      </w:r>
    </w:p>
    <w:p w14:paraId="4B0705FB" w14:textId="77777777" w:rsidR="00C407D3" w:rsidRDefault="00781777" w:rsidP="00781777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8F490A">
        <w:rPr>
          <w:rFonts w:ascii="Verdana" w:hAnsi="Verdana"/>
          <w:color w:val="000000"/>
        </w:rPr>
        <w:t>La do</w:t>
      </w:r>
      <w:r w:rsidR="00C407D3">
        <w:rPr>
          <w:rFonts w:ascii="Verdana" w:hAnsi="Verdana"/>
          <w:color w:val="000000"/>
        </w:rPr>
        <w:t>cumentazione da presentare è la seguente:</w:t>
      </w:r>
    </w:p>
    <w:p w14:paraId="66EB1E64" w14:textId="04E32F82" w:rsidR="00781777" w:rsidRPr="008F490A" w:rsidRDefault="00C407D3" w:rsidP="00781777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5D78C9">
        <w:rPr>
          <w:rFonts w:ascii="Verdana" w:hAnsi="Verdana"/>
          <w:b/>
          <w:color w:val="000000"/>
          <w:u w:val="single"/>
        </w:rPr>
        <w:t>1. Do</w:t>
      </w:r>
      <w:r w:rsidR="00781777" w:rsidRPr="005D78C9">
        <w:rPr>
          <w:rFonts w:ascii="Verdana" w:hAnsi="Verdana"/>
          <w:b/>
          <w:color w:val="000000"/>
          <w:u w:val="single"/>
        </w:rPr>
        <w:t>manda di partecipazione</w:t>
      </w:r>
      <w:r w:rsidRPr="005D78C9">
        <w:rPr>
          <w:rFonts w:ascii="Verdana" w:hAnsi="Verdana"/>
          <w:b/>
          <w:color w:val="000000"/>
          <w:u w:val="single"/>
        </w:rPr>
        <w:t>,</w:t>
      </w:r>
      <w:r>
        <w:rPr>
          <w:rFonts w:ascii="Verdana" w:hAnsi="Verdana"/>
          <w:color w:val="000000"/>
        </w:rPr>
        <w:t xml:space="preserve"> da redigere in carta libera, contenente:</w:t>
      </w:r>
    </w:p>
    <w:p w14:paraId="64F9D471" w14:textId="228066DD" w:rsidR="00781777" w:rsidRPr="008F490A" w:rsidRDefault="00781777" w:rsidP="00781777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8F490A">
        <w:rPr>
          <w:rFonts w:ascii="Verdana" w:hAnsi="Verdana"/>
          <w:color w:val="000000"/>
        </w:rPr>
        <w:t>- I dati anagrafici</w:t>
      </w:r>
      <w:r w:rsidR="00C407D3">
        <w:rPr>
          <w:rFonts w:ascii="Verdana" w:hAnsi="Verdana"/>
          <w:color w:val="000000"/>
        </w:rPr>
        <w:t xml:space="preserve"> del candidato;</w:t>
      </w:r>
    </w:p>
    <w:p w14:paraId="5F57E564" w14:textId="1F09D0E9" w:rsidR="00781777" w:rsidRPr="008F490A" w:rsidRDefault="00781777" w:rsidP="00781777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8F490A">
        <w:rPr>
          <w:rFonts w:ascii="Verdana" w:hAnsi="Verdana"/>
          <w:color w:val="000000"/>
        </w:rPr>
        <w:t xml:space="preserve">- L’indicazione dei recapiti telefonici e di una casella e-mail personale valida e funzionante per </w:t>
      </w:r>
      <w:r w:rsidR="00C407D3">
        <w:rPr>
          <w:rFonts w:ascii="Verdana" w:hAnsi="Verdana"/>
          <w:color w:val="000000"/>
        </w:rPr>
        <w:t>le comunicazioni;</w:t>
      </w:r>
    </w:p>
    <w:p w14:paraId="32160223" w14:textId="77777777" w:rsidR="00781777" w:rsidRPr="008F490A" w:rsidRDefault="00781777" w:rsidP="00781777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8F490A">
        <w:rPr>
          <w:rFonts w:ascii="Verdana" w:hAnsi="Verdana"/>
          <w:color w:val="000000"/>
        </w:rPr>
        <w:t>- La descrizione del titolo di studio</w:t>
      </w:r>
    </w:p>
    <w:p w14:paraId="30656A80" w14:textId="282F3CF2" w:rsidR="00781777" w:rsidRPr="008F490A" w:rsidRDefault="00C407D3" w:rsidP="00781777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5D78C9">
        <w:rPr>
          <w:rFonts w:ascii="Verdana" w:hAnsi="Verdana"/>
          <w:b/>
          <w:color w:val="000000"/>
          <w:u w:val="single"/>
        </w:rPr>
        <w:t xml:space="preserve">2. Copia del </w:t>
      </w:r>
      <w:r w:rsidR="00781777" w:rsidRPr="005D78C9">
        <w:rPr>
          <w:rFonts w:ascii="Verdana" w:hAnsi="Verdana"/>
          <w:b/>
          <w:color w:val="000000"/>
          <w:u w:val="single"/>
        </w:rPr>
        <w:t xml:space="preserve">Curriculum vitae, </w:t>
      </w:r>
      <w:r w:rsidRPr="005D78C9">
        <w:rPr>
          <w:rFonts w:ascii="Verdana" w:hAnsi="Verdana"/>
          <w:b/>
          <w:color w:val="000000"/>
          <w:u w:val="single"/>
        </w:rPr>
        <w:t xml:space="preserve">in formato </w:t>
      </w:r>
      <w:r w:rsidR="00781777" w:rsidRPr="005D78C9">
        <w:rPr>
          <w:rFonts w:ascii="Verdana" w:hAnsi="Verdana"/>
          <w:b/>
          <w:color w:val="000000"/>
          <w:u w:val="single"/>
        </w:rPr>
        <w:t>europeo</w:t>
      </w:r>
      <w:r w:rsidR="00781777" w:rsidRPr="008F490A">
        <w:rPr>
          <w:rFonts w:ascii="Verdana" w:hAnsi="Verdana"/>
          <w:color w:val="000000"/>
        </w:rPr>
        <w:t>;</w:t>
      </w:r>
    </w:p>
    <w:p w14:paraId="405D0F9A" w14:textId="14364599" w:rsidR="00781777" w:rsidRDefault="00C407D3" w:rsidP="00781777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5D78C9">
        <w:rPr>
          <w:rFonts w:ascii="Verdana" w:hAnsi="Verdana"/>
          <w:b/>
          <w:color w:val="000000"/>
          <w:u w:val="single"/>
        </w:rPr>
        <w:t xml:space="preserve">3. </w:t>
      </w:r>
      <w:r w:rsidR="00781777" w:rsidRPr="005D78C9">
        <w:rPr>
          <w:rFonts w:ascii="Verdana" w:hAnsi="Verdana"/>
          <w:b/>
          <w:color w:val="000000"/>
          <w:u w:val="single"/>
        </w:rPr>
        <w:t xml:space="preserve">Dichiarazione </w:t>
      </w:r>
      <w:r w:rsidRPr="005D78C9">
        <w:rPr>
          <w:rFonts w:ascii="Verdana" w:hAnsi="Verdana"/>
          <w:b/>
          <w:color w:val="000000"/>
          <w:u w:val="single"/>
        </w:rPr>
        <w:t xml:space="preserve">sostitutiva di certificazione </w:t>
      </w:r>
      <w:r w:rsidR="00781777" w:rsidRPr="005D78C9">
        <w:rPr>
          <w:rFonts w:ascii="Verdana" w:hAnsi="Verdana"/>
          <w:b/>
          <w:color w:val="000000"/>
          <w:u w:val="single"/>
        </w:rPr>
        <w:t xml:space="preserve">attestante la veridicità </w:t>
      </w:r>
      <w:r w:rsidRPr="005D78C9">
        <w:rPr>
          <w:rFonts w:ascii="Verdana" w:hAnsi="Verdana"/>
          <w:b/>
          <w:color w:val="000000"/>
          <w:u w:val="single"/>
        </w:rPr>
        <w:t xml:space="preserve">dei contenuti </w:t>
      </w:r>
      <w:r w:rsidR="00781777" w:rsidRPr="005D78C9">
        <w:rPr>
          <w:rFonts w:ascii="Verdana" w:hAnsi="Verdana"/>
          <w:b/>
          <w:color w:val="000000"/>
          <w:u w:val="single"/>
        </w:rPr>
        <w:t>res</w:t>
      </w:r>
      <w:r w:rsidR="000C6C72" w:rsidRPr="005D78C9">
        <w:rPr>
          <w:rFonts w:ascii="Verdana" w:hAnsi="Verdana"/>
          <w:b/>
          <w:color w:val="000000"/>
          <w:u w:val="single"/>
        </w:rPr>
        <w:t>a</w:t>
      </w:r>
      <w:r w:rsidR="00781777" w:rsidRPr="005D78C9">
        <w:rPr>
          <w:rFonts w:ascii="Verdana" w:hAnsi="Verdana"/>
          <w:b/>
          <w:color w:val="000000"/>
          <w:u w:val="single"/>
        </w:rPr>
        <w:t xml:space="preserve"> ai sensi del D.P.R. n. 445/2000</w:t>
      </w:r>
      <w:r w:rsidR="00781777" w:rsidRPr="008F490A">
        <w:rPr>
          <w:rFonts w:ascii="Verdana" w:hAnsi="Verdana"/>
          <w:color w:val="000000"/>
        </w:rPr>
        <w:t xml:space="preserve">; </w:t>
      </w:r>
    </w:p>
    <w:p w14:paraId="148B0AB3" w14:textId="33A6F662" w:rsidR="008F490A" w:rsidRPr="005D78C9" w:rsidRDefault="008F490A" w:rsidP="00781777">
      <w:pPr>
        <w:spacing w:before="18" w:line="360" w:lineRule="auto"/>
        <w:ind w:left="60"/>
        <w:jc w:val="both"/>
        <w:rPr>
          <w:rFonts w:ascii="Verdana" w:hAnsi="Verdana"/>
          <w:b/>
          <w:color w:val="000000"/>
        </w:rPr>
      </w:pPr>
      <w:r w:rsidRPr="005D78C9">
        <w:rPr>
          <w:rFonts w:ascii="Verdana" w:hAnsi="Verdana"/>
          <w:b/>
          <w:color w:val="000000"/>
        </w:rPr>
        <w:t xml:space="preserve">ART. </w:t>
      </w:r>
      <w:proofErr w:type="gramStart"/>
      <w:r w:rsidR="005D78C9">
        <w:rPr>
          <w:rFonts w:ascii="Verdana" w:hAnsi="Verdana"/>
          <w:b/>
          <w:color w:val="000000"/>
        </w:rPr>
        <w:t>3</w:t>
      </w:r>
      <w:r w:rsidRPr="005D78C9">
        <w:rPr>
          <w:rFonts w:ascii="Verdana" w:hAnsi="Verdana"/>
          <w:b/>
          <w:color w:val="000000"/>
        </w:rPr>
        <w:t xml:space="preserve">  -</w:t>
      </w:r>
      <w:proofErr w:type="gramEnd"/>
      <w:r w:rsidRPr="005D78C9">
        <w:rPr>
          <w:rFonts w:ascii="Verdana" w:hAnsi="Verdana"/>
          <w:b/>
          <w:color w:val="000000"/>
        </w:rPr>
        <w:t xml:space="preserve"> OGGETTO DELLA PRESTAZIONE</w:t>
      </w:r>
    </w:p>
    <w:p w14:paraId="5D6726ED" w14:textId="4A41206E" w:rsidR="008F490A" w:rsidRDefault="008F490A" w:rsidP="008F490A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8F490A">
        <w:rPr>
          <w:rFonts w:ascii="Verdana" w:hAnsi="Verdana"/>
          <w:color w:val="000000"/>
        </w:rPr>
        <w:t>L’aspirante dovrà assicurare la propria disponibilità per l’intera durata dei</w:t>
      </w:r>
      <w:r>
        <w:rPr>
          <w:rFonts w:ascii="Verdana" w:hAnsi="Verdana"/>
          <w:color w:val="000000"/>
        </w:rPr>
        <w:t xml:space="preserve"> corsi e per il numero di ore approvato nei relativi progetti.</w:t>
      </w:r>
    </w:p>
    <w:p w14:paraId="3F860469" w14:textId="381F0F13" w:rsidR="00DF0F7C" w:rsidRDefault="00DF0F7C" w:rsidP="008F490A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Il compenso </w:t>
      </w:r>
      <w:proofErr w:type="gramStart"/>
      <w:r>
        <w:rPr>
          <w:rFonts w:ascii="Verdana" w:hAnsi="Verdana"/>
          <w:color w:val="000000"/>
        </w:rPr>
        <w:t>orario  è</w:t>
      </w:r>
      <w:proofErr w:type="gramEnd"/>
      <w:r>
        <w:rPr>
          <w:rFonts w:ascii="Verdana" w:hAnsi="Verdana"/>
          <w:color w:val="000000"/>
        </w:rPr>
        <w:t xml:space="preserve"> quello previsto dalla Circolare del Min. Lav. N. 101797 D.I. 326/1995:</w:t>
      </w:r>
    </w:p>
    <w:p w14:paraId="1A921077" w14:textId="35AB8D59" w:rsidR="00DF0F7C" w:rsidRDefault="00DF0F7C" w:rsidP="00DF0F7C">
      <w:pPr>
        <w:pStyle w:val="Paragrafoelenco"/>
        <w:numPr>
          <w:ilvl w:val="0"/>
          <w:numId w:val="14"/>
        </w:numPr>
        <w:spacing w:before="18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€ 41,32</w:t>
      </w:r>
      <w:r w:rsidR="005D78C9">
        <w:rPr>
          <w:rFonts w:ascii="Verdana" w:hAnsi="Verdana"/>
          <w:color w:val="000000"/>
        </w:rPr>
        <w:t xml:space="preserve"> </w:t>
      </w:r>
      <w:proofErr w:type="spellStart"/>
      <w:r w:rsidR="005D78C9">
        <w:rPr>
          <w:rFonts w:ascii="Verdana" w:hAnsi="Verdana"/>
          <w:color w:val="000000"/>
        </w:rPr>
        <w:t>l.d</w:t>
      </w:r>
      <w:proofErr w:type="spellEnd"/>
      <w:r w:rsidR="005D78C9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per le ore di docenza;</w:t>
      </w:r>
    </w:p>
    <w:p w14:paraId="1C159E0F" w14:textId="3A386CF7" w:rsidR="00DF0F7C" w:rsidRPr="00DF0F7C" w:rsidRDefault="00DF0F7C" w:rsidP="00DF0F7C">
      <w:pPr>
        <w:pStyle w:val="Paragrafoelenco"/>
        <w:numPr>
          <w:ilvl w:val="0"/>
          <w:numId w:val="14"/>
        </w:numPr>
        <w:spacing w:before="18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€ 51,65 </w:t>
      </w:r>
      <w:proofErr w:type="spellStart"/>
      <w:r w:rsidR="005D78C9">
        <w:rPr>
          <w:rFonts w:ascii="Verdana" w:hAnsi="Verdana"/>
          <w:color w:val="000000"/>
        </w:rPr>
        <w:t>l.d</w:t>
      </w:r>
      <w:proofErr w:type="spellEnd"/>
      <w:r w:rsidR="005D78C9">
        <w:rPr>
          <w:rFonts w:ascii="Verdana" w:hAnsi="Verdana"/>
          <w:color w:val="000000"/>
        </w:rPr>
        <w:t xml:space="preserve">. </w:t>
      </w:r>
      <w:r>
        <w:rPr>
          <w:rFonts w:ascii="Verdana" w:hAnsi="Verdana"/>
          <w:color w:val="000000"/>
        </w:rPr>
        <w:t xml:space="preserve">per le ore di docenza in caso di docenti universitari; </w:t>
      </w:r>
    </w:p>
    <w:p w14:paraId="4E1AF53F" w14:textId="5655C032" w:rsidR="008F490A" w:rsidRPr="005D78C9" w:rsidRDefault="008F490A" w:rsidP="00781777">
      <w:pPr>
        <w:spacing w:before="18" w:line="360" w:lineRule="auto"/>
        <w:ind w:left="60"/>
        <w:jc w:val="both"/>
        <w:rPr>
          <w:rFonts w:ascii="Verdana" w:hAnsi="Verdana"/>
          <w:b/>
          <w:color w:val="000000"/>
        </w:rPr>
      </w:pPr>
      <w:r w:rsidRPr="005D78C9">
        <w:rPr>
          <w:rFonts w:ascii="Verdana" w:hAnsi="Verdana"/>
          <w:b/>
          <w:color w:val="000000"/>
        </w:rPr>
        <w:lastRenderedPageBreak/>
        <w:t xml:space="preserve">ART. </w:t>
      </w:r>
      <w:proofErr w:type="gramStart"/>
      <w:r w:rsidRPr="005D78C9">
        <w:rPr>
          <w:rFonts w:ascii="Verdana" w:hAnsi="Verdana"/>
          <w:b/>
          <w:color w:val="000000"/>
        </w:rPr>
        <w:t>4  -</w:t>
      </w:r>
      <w:proofErr w:type="gramEnd"/>
      <w:r w:rsidRPr="005D78C9">
        <w:rPr>
          <w:rFonts w:ascii="Verdana" w:hAnsi="Verdana"/>
          <w:b/>
          <w:color w:val="000000"/>
        </w:rPr>
        <w:t xml:space="preserve"> MODALITA’ DI CONFERIMENTO DELL’INCARICO </w:t>
      </w:r>
    </w:p>
    <w:p w14:paraId="7031BA8A" w14:textId="4FEA1890" w:rsidR="00DF0F7C" w:rsidRDefault="00DF0F7C" w:rsidP="00DF0F7C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L’incarico verrà conferito, all’esito della procedura, con lettera di incarico del Dirigente Scolastico.</w:t>
      </w:r>
    </w:p>
    <w:p w14:paraId="51662F93" w14:textId="22C9B269" w:rsidR="00DF0F7C" w:rsidRDefault="00DF0F7C" w:rsidP="00DF0F7C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8F490A">
        <w:rPr>
          <w:rFonts w:ascii="Verdana" w:hAnsi="Verdana"/>
          <w:color w:val="000000"/>
        </w:rPr>
        <w:t xml:space="preserve">In caso di rinuncia alla nomina, da presentarsi entro </w:t>
      </w:r>
      <w:r w:rsidRPr="000C6C72">
        <w:rPr>
          <w:rFonts w:ascii="Verdana" w:hAnsi="Verdana"/>
          <w:b/>
          <w:color w:val="000000"/>
          <w:u w:val="single"/>
        </w:rPr>
        <w:t>due</w:t>
      </w:r>
      <w:r w:rsidRPr="008F490A">
        <w:rPr>
          <w:rFonts w:ascii="Verdana" w:hAnsi="Verdana"/>
          <w:color w:val="000000"/>
        </w:rPr>
        <w:t xml:space="preserve"> giorni dalla comunicazione di avvenuta</w:t>
      </w:r>
      <w:r>
        <w:rPr>
          <w:rFonts w:ascii="Verdana" w:hAnsi="Verdana"/>
          <w:color w:val="000000"/>
        </w:rPr>
        <w:t xml:space="preserve"> </w:t>
      </w:r>
      <w:r w:rsidRPr="008F490A">
        <w:rPr>
          <w:rFonts w:ascii="Verdana" w:hAnsi="Verdana"/>
          <w:color w:val="000000"/>
        </w:rPr>
        <w:t xml:space="preserve">aggiudicazione </w:t>
      </w:r>
      <w:proofErr w:type="gramStart"/>
      <w:r w:rsidRPr="008F490A">
        <w:rPr>
          <w:rFonts w:ascii="Verdana" w:hAnsi="Verdana"/>
          <w:color w:val="000000"/>
        </w:rPr>
        <w:t>de</w:t>
      </w:r>
      <w:r>
        <w:rPr>
          <w:rFonts w:ascii="Verdana" w:hAnsi="Verdana"/>
          <w:color w:val="000000"/>
        </w:rPr>
        <w:t xml:space="preserve">ll’incarico </w:t>
      </w:r>
      <w:r w:rsidRPr="008F490A">
        <w:rPr>
          <w:rFonts w:ascii="Verdana" w:hAnsi="Verdana"/>
          <w:color w:val="000000"/>
        </w:rPr>
        <w:t>,</w:t>
      </w:r>
      <w:proofErr w:type="gramEnd"/>
      <w:r w:rsidRPr="008F490A">
        <w:rPr>
          <w:rFonts w:ascii="Verdana" w:hAnsi="Verdana"/>
          <w:color w:val="000000"/>
        </w:rPr>
        <w:t xml:space="preserve"> si procederà alla surroga</w:t>
      </w:r>
      <w:r>
        <w:rPr>
          <w:rFonts w:ascii="Verdana" w:hAnsi="Verdana"/>
          <w:color w:val="000000"/>
        </w:rPr>
        <w:t>.</w:t>
      </w:r>
    </w:p>
    <w:p w14:paraId="2ECE1A5F" w14:textId="77D74FDF" w:rsidR="00DF0F7C" w:rsidRPr="005D78C9" w:rsidRDefault="00DF0F7C" w:rsidP="00DF0F7C">
      <w:pPr>
        <w:spacing w:before="18" w:line="360" w:lineRule="auto"/>
        <w:ind w:left="60"/>
        <w:jc w:val="both"/>
        <w:rPr>
          <w:rFonts w:ascii="Verdana" w:hAnsi="Verdana"/>
          <w:b/>
          <w:color w:val="000000"/>
        </w:rPr>
      </w:pPr>
      <w:r w:rsidRPr="005D78C9">
        <w:rPr>
          <w:rFonts w:ascii="Verdana" w:hAnsi="Verdana"/>
          <w:b/>
          <w:color w:val="000000"/>
        </w:rPr>
        <w:t>ART. 5 – RESPONSABILE DEL PROCEDIMENTO</w:t>
      </w:r>
    </w:p>
    <w:p w14:paraId="5BE56B95" w14:textId="5D1FF126" w:rsidR="00DF0F7C" w:rsidRDefault="0071001C" w:rsidP="0071001C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 w:rsidRPr="00D75181">
        <w:rPr>
          <w:rFonts w:ascii="Verdana" w:hAnsi="Verdana"/>
          <w:color w:val="000000"/>
        </w:rPr>
        <w:t>Ai sensi dell’art. 31, d.lgs. n. 50/2016 e dell’art. 5, l. n. 241/1990, il Responsabile Unico del Procedimento è il Dirigente Scolastico, Prof. Massimo Nunzio Barrella</w:t>
      </w:r>
    </w:p>
    <w:p w14:paraId="0FD22936" w14:textId="2D731D97" w:rsidR="00DF0F7C" w:rsidRPr="005D78C9" w:rsidRDefault="00DF0F7C" w:rsidP="00DF0F7C">
      <w:pPr>
        <w:spacing w:before="18" w:line="360" w:lineRule="auto"/>
        <w:ind w:left="60"/>
        <w:jc w:val="both"/>
        <w:rPr>
          <w:rFonts w:ascii="Verdana" w:hAnsi="Verdana"/>
          <w:b/>
          <w:color w:val="000000"/>
        </w:rPr>
      </w:pPr>
      <w:r w:rsidRPr="005D78C9">
        <w:rPr>
          <w:rFonts w:ascii="Verdana" w:hAnsi="Verdana"/>
          <w:b/>
          <w:color w:val="000000"/>
        </w:rPr>
        <w:t>ART. 6 – MODALITA’ DI PUBBLICAZIONE</w:t>
      </w:r>
    </w:p>
    <w:p w14:paraId="3442FB14" w14:textId="10F57CE6" w:rsidR="0071001C" w:rsidRDefault="0071001C" w:rsidP="00DF0F7C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Il presente avviso sarà pubblicato sul sito web dell’Istituzione Scolastica </w:t>
      </w:r>
      <w:hyperlink r:id="rId8" w:history="1">
        <w:r w:rsidRPr="00C17144">
          <w:rPr>
            <w:rStyle w:val="Collegamentoipertestuale"/>
            <w:rFonts w:ascii="Verdana" w:hAnsi="Verdana"/>
          </w:rPr>
          <w:t>www.liceoparini.edu.it</w:t>
        </w:r>
      </w:hyperlink>
      <w:r>
        <w:rPr>
          <w:rFonts w:ascii="Verdana" w:hAnsi="Verdana"/>
          <w:color w:val="000000"/>
        </w:rPr>
        <w:t>; nella sezione Amministrazione Trasparente</w:t>
      </w:r>
      <w:r w:rsidR="004B6147">
        <w:rPr>
          <w:rFonts w:ascii="Verdana" w:hAnsi="Verdana"/>
          <w:color w:val="000000"/>
        </w:rPr>
        <w:t xml:space="preserve">; </w:t>
      </w:r>
    </w:p>
    <w:p w14:paraId="7E767DEC" w14:textId="77777777" w:rsidR="00DF0F7C" w:rsidRDefault="00DF0F7C" w:rsidP="005D78C9">
      <w:pPr>
        <w:spacing w:before="18" w:line="360" w:lineRule="auto"/>
        <w:jc w:val="both"/>
        <w:rPr>
          <w:rFonts w:ascii="Verdana" w:hAnsi="Verdana"/>
          <w:color w:val="000000"/>
        </w:rPr>
      </w:pPr>
    </w:p>
    <w:p w14:paraId="32BB2AD0" w14:textId="77777777" w:rsidR="00DF0F7C" w:rsidRDefault="00DF0F7C" w:rsidP="00781777">
      <w:pPr>
        <w:spacing w:before="18" w:line="360" w:lineRule="auto"/>
        <w:ind w:left="60"/>
        <w:jc w:val="both"/>
        <w:rPr>
          <w:rFonts w:ascii="Verdana" w:hAnsi="Verdana"/>
          <w:color w:val="000000"/>
        </w:rPr>
      </w:pPr>
    </w:p>
    <w:p w14:paraId="4AB3E323" w14:textId="77777777" w:rsidR="001B10ED" w:rsidRPr="00D75181" w:rsidRDefault="005E3022" w:rsidP="00D75181">
      <w:pPr>
        <w:tabs>
          <w:tab w:val="left" w:pos="7338"/>
        </w:tabs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76A830D" wp14:editId="0C326836">
            <wp:simplePos x="0" y="0"/>
            <wp:positionH relativeFrom="column">
              <wp:posOffset>1289685</wp:posOffset>
            </wp:positionH>
            <wp:positionV relativeFrom="paragraph">
              <wp:posOffset>238125</wp:posOffset>
            </wp:positionV>
            <wp:extent cx="1019175" cy="1028700"/>
            <wp:effectExtent l="19050" t="0" r="9525" b="0"/>
            <wp:wrapNone/>
            <wp:docPr id="2" name="Immagine 2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6114" w:tblpY="14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8"/>
      </w:tblGrid>
      <w:tr w:rsidR="0084226D" w14:paraId="74667D41" w14:textId="77777777" w:rsidTr="005E3022">
        <w:trPr>
          <w:trHeight w:val="104"/>
        </w:trPr>
        <w:tc>
          <w:tcPr>
            <w:tcW w:w="3998" w:type="dxa"/>
          </w:tcPr>
          <w:p w14:paraId="721D983E" w14:textId="77777777" w:rsidR="0084226D" w:rsidRPr="005E3022" w:rsidRDefault="0084226D" w:rsidP="0084226D">
            <w:pPr>
              <w:spacing w:line="360" w:lineRule="auto"/>
              <w:jc w:val="center"/>
              <w:rPr>
                <w:rFonts w:ascii="Univers" w:hAnsi="Univers"/>
              </w:rPr>
            </w:pPr>
            <w:r w:rsidRPr="005E3022">
              <w:rPr>
                <w:rFonts w:ascii="Univers" w:hAnsi="Univers"/>
                <w:smallCaps/>
              </w:rPr>
              <w:t>il dirigente scolastico</w:t>
            </w:r>
          </w:p>
        </w:tc>
      </w:tr>
      <w:tr w:rsidR="0084226D" w:rsidRPr="005E3022" w14:paraId="75317E50" w14:textId="77777777" w:rsidTr="005E3022">
        <w:trPr>
          <w:trHeight w:val="982"/>
        </w:trPr>
        <w:tc>
          <w:tcPr>
            <w:tcW w:w="3998" w:type="dxa"/>
            <w:hideMark/>
          </w:tcPr>
          <w:p w14:paraId="1AE014D6" w14:textId="77777777" w:rsidR="005E3022" w:rsidRPr="005E3022" w:rsidRDefault="0084226D" w:rsidP="005E3022">
            <w:pPr>
              <w:spacing w:line="360" w:lineRule="auto"/>
              <w:jc w:val="center"/>
              <w:rPr>
                <w:rFonts w:ascii="Univers" w:hAnsi="Univers"/>
                <w:sz w:val="22"/>
                <w:szCs w:val="22"/>
              </w:rPr>
            </w:pPr>
            <w:r w:rsidRPr="005E3022">
              <w:rPr>
                <w:rFonts w:ascii="Univers" w:hAnsi="Univers"/>
                <w:sz w:val="22"/>
                <w:szCs w:val="22"/>
              </w:rPr>
              <w:t>Prof. Massimo Nunzio Barrella</w:t>
            </w:r>
          </w:p>
          <w:p w14:paraId="218C10B7" w14:textId="77777777" w:rsidR="005E3022" w:rsidRPr="005E3022" w:rsidRDefault="005E3022" w:rsidP="005E3022">
            <w:pPr>
              <w:spacing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</w:p>
          <w:p w14:paraId="1569EE16" w14:textId="77777777" w:rsidR="0084226D" w:rsidRPr="005E3022" w:rsidRDefault="0084226D" w:rsidP="005E3022">
            <w:pPr>
              <w:spacing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E3022">
              <w:rPr>
                <w:smallCaps/>
                <w:spacing w:val="10"/>
                <w:sz w:val="18"/>
                <w:szCs w:val="18"/>
              </w:rPr>
              <w:t>(firma apposta ai sensi dell’art.</w:t>
            </w:r>
            <w:r w:rsidR="005E3022" w:rsidRPr="005E3022">
              <w:rPr>
                <w:smallCaps/>
                <w:spacing w:val="10"/>
                <w:sz w:val="18"/>
                <w:szCs w:val="18"/>
              </w:rPr>
              <w:t xml:space="preserve"> </w:t>
            </w:r>
            <w:r w:rsidRPr="005E3022">
              <w:rPr>
                <w:smallCaps/>
                <w:spacing w:val="10"/>
                <w:sz w:val="18"/>
                <w:szCs w:val="18"/>
              </w:rPr>
              <w:t>3 comma</w:t>
            </w:r>
            <w:r w:rsidR="005E3022" w:rsidRPr="005E3022">
              <w:rPr>
                <w:smallCaps/>
                <w:spacing w:val="10"/>
                <w:sz w:val="18"/>
                <w:szCs w:val="18"/>
              </w:rPr>
              <w:t xml:space="preserve"> </w:t>
            </w:r>
            <w:r w:rsidRPr="005E3022">
              <w:rPr>
                <w:smallCaps/>
                <w:spacing w:val="10"/>
                <w:sz w:val="18"/>
                <w:szCs w:val="18"/>
              </w:rPr>
              <w:t>2 del d.lgs. n. 39 / 1993)</w:t>
            </w:r>
          </w:p>
          <w:p w14:paraId="1BDF7EE9" w14:textId="77777777" w:rsidR="0084226D" w:rsidRPr="005E3022" w:rsidRDefault="0084226D" w:rsidP="0084226D">
            <w:pPr>
              <w:spacing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</w:p>
          <w:p w14:paraId="68147DF8" w14:textId="77777777" w:rsidR="0084226D" w:rsidRPr="005E3022" w:rsidRDefault="0084226D" w:rsidP="0084226D">
            <w:pPr>
              <w:spacing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</w:p>
        </w:tc>
      </w:tr>
      <w:bookmarkEnd w:id="0"/>
    </w:tbl>
    <w:p w14:paraId="06C7C07F" w14:textId="77777777" w:rsidR="001B10ED" w:rsidRPr="00056190" w:rsidRDefault="001B10ED" w:rsidP="00E6683F">
      <w:pPr>
        <w:tabs>
          <w:tab w:val="left" w:pos="7338"/>
        </w:tabs>
        <w:rPr>
          <w:rFonts w:ascii="Californian FB" w:hAnsi="Californian FB"/>
          <w:color w:val="000000"/>
        </w:rPr>
      </w:pPr>
    </w:p>
    <w:p w14:paraId="38307E50" w14:textId="77777777" w:rsidR="001B10ED" w:rsidRPr="00056190" w:rsidRDefault="001B10ED" w:rsidP="0044233A">
      <w:pPr>
        <w:jc w:val="both"/>
        <w:rPr>
          <w:rFonts w:ascii="Californian FB" w:hAnsi="Californian FB"/>
          <w:color w:val="000000"/>
        </w:rPr>
      </w:pPr>
    </w:p>
    <w:sectPr w:rsidR="001B10ED" w:rsidRPr="00056190" w:rsidSect="00465B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993" w:left="1134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C3FC" w14:textId="77777777" w:rsidR="005E3022" w:rsidRDefault="005E3022">
      <w:r>
        <w:separator/>
      </w:r>
    </w:p>
  </w:endnote>
  <w:endnote w:type="continuationSeparator" w:id="0">
    <w:p w14:paraId="0807AFA6" w14:textId="77777777" w:rsidR="005E3022" w:rsidRDefault="005E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1AC5" w14:textId="77777777" w:rsidR="000371E0" w:rsidRDefault="000371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F0CD" w14:textId="77777777" w:rsidR="005E3022" w:rsidRDefault="005E3022" w:rsidP="003C43B8">
    <w:pPr>
      <w:pStyle w:val="Pidipagina"/>
      <w:pBdr>
        <w:top w:val="thinThickSmallGap" w:sz="18" w:space="0" w:color="auto"/>
      </w:pBdr>
      <w:jc w:val="right"/>
      <w:rPr>
        <w:rFonts w:ascii="Californian FB" w:hAnsi="Californian FB"/>
        <w:i/>
      </w:rPr>
    </w:pPr>
    <w:r>
      <w:rPr>
        <w:rFonts w:ascii="Californian FB" w:hAnsi="Californian FB"/>
        <w:i/>
      </w:rPr>
      <w:t xml:space="preserve">Pagina </w:t>
    </w:r>
    <w:r>
      <w:rPr>
        <w:rFonts w:ascii="Californian FB" w:hAnsi="Californian FB"/>
        <w:i/>
      </w:rPr>
      <w:fldChar w:fldCharType="begin"/>
    </w:r>
    <w:r>
      <w:rPr>
        <w:rFonts w:ascii="Californian FB" w:hAnsi="Californian FB"/>
        <w:i/>
      </w:rPr>
      <w:instrText xml:space="preserve"> PAGE </w:instrText>
    </w:r>
    <w:r>
      <w:rPr>
        <w:rFonts w:ascii="Californian FB" w:hAnsi="Californian FB"/>
        <w:i/>
      </w:rPr>
      <w:fldChar w:fldCharType="separate"/>
    </w:r>
    <w:r w:rsidR="00E8165D">
      <w:rPr>
        <w:rFonts w:ascii="Californian FB" w:hAnsi="Californian FB"/>
        <w:i/>
        <w:noProof/>
      </w:rPr>
      <w:t>1</w:t>
    </w:r>
    <w:r>
      <w:rPr>
        <w:rFonts w:ascii="Californian FB" w:hAnsi="Californian FB"/>
        <w:i/>
      </w:rPr>
      <w:fldChar w:fldCharType="end"/>
    </w:r>
    <w:r>
      <w:rPr>
        <w:rFonts w:ascii="Californian FB" w:hAnsi="Californian FB"/>
        <w:i/>
      </w:rPr>
      <w:t xml:space="preserve"> di </w:t>
    </w:r>
    <w:r>
      <w:rPr>
        <w:rFonts w:ascii="Californian FB" w:hAnsi="Californian FB"/>
        <w:i/>
      </w:rPr>
      <w:fldChar w:fldCharType="begin"/>
    </w:r>
    <w:r>
      <w:rPr>
        <w:rFonts w:ascii="Californian FB" w:hAnsi="Californian FB"/>
        <w:i/>
      </w:rPr>
      <w:instrText xml:space="preserve"> NUMPAGES </w:instrText>
    </w:r>
    <w:r>
      <w:rPr>
        <w:rFonts w:ascii="Californian FB" w:hAnsi="Californian FB"/>
        <w:i/>
      </w:rPr>
      <w:fldChar w:fldCharType="separate"/>
    </w:r>
    <w:r w:rsidR="00E8165D">
      <w:rPr>
        <w:rFonts w:ascii="Californian FB" w:hAnsi="Californian FB"/>
        <w:i/>
        <w:noProof/>
      </w:rPr>
      <w:t>5</w:t>
    </w:r>
    <w:r>
      <w:rPr>
        <w:rFonts w:ascii="Californian FB" w:hAnsi="Californian FB"/>
        <w:i/>
      </w:rPr>
      <w:fldChar w:fldCharType="end"/>
    </w:r>
  </w:p>
  <w:p w14:paraId="3EBFAA09" w14:textId="77777777" w:rsidR="005E3022" w:rsidRDefault="005E30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FDC4" w14:textId="77777777" w:rsidR="000371E0" w:rsidRDefault="000371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A986" w14:textId="77777777" w:rsidR="005E3022" w:rsidRDefault="005E3022">
      <w:r>
        <w:separator/>
      </w:r>
    </w:p>
  </w:footnote>
  <w:footnote w:type="continuationSeparator" w:id="0">
    <w:p w14:paraId="2E886181" w14:textId="77777777" w:rsidR="005E3022" w:rsidRDefault="005E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97B1" w14:textId="77777777" w:rsidR="000371E0" w:rsidRDefault="000371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1" w:type="dxa"/>
      <w:jc w:val="center"/>
      <w:tblLook w:val="01E0" w:firstRow="1" w:lastRow="1" w:firstColumn="1" w:lastColumn="1" w:noHBand="0" w:noVBand="0"/>
    </w:tblPr>
    <w:tblGrid>
      <w:gridCol w:w="2231"/>
      <w:gridCol w:w="5683"/>
      <w:gridCol w:w="1957"/>
    </w:tblGrid>
    <w:tr w:rsidR="005E3022" w:rsidRPr="009915F3" w14:paraId="11B43941" w14:textId="77777777" w:rsidTr="00D75181">
      <w:trPr>
        <w:trHeight w:val="2168"/>
        <w:jc w:val="center"/>
      </w:trPr>
      <w:tc>
        <w:tcPr>
          <w:tcW w:w="2231" w:type="dxa"/>
          <w:shd w:val="clear" w:color="auto" w:fill="auto"/>
          <w:vAlign w:val="center"/>
        </w:tcPr>
        <w:p w14:paraId="69A4893D" w14:textId="77777777" w:rsidR="000371E0" w:rsidRPr="000371E0" w:rsidRDefault="000371E0" w:rsidP="00D75181">
          <w:pPr>
            <w:ind w:left="-70"/>
            <w:jc w:val="center"/>
            <w:rPr>
              <w:smallCaps/>
              <w:color w:val="000080"/>
              <w:spacing w:val="100"/>
              <w:w w:val="130"/>
              <w:sz w:val="16"/>
              <w:szCs w:val="16"/>
            </w:rPr>
          </w:pPr>
          <w:r w:rsidRPr="000371E0">
            <w:rPr>
              <w:smallCaps/>
              <w:color w:val="000080"/>
              <w:spacing w:val="100"/>
              <w:w w:val="130"/>
              <w:sz w:val="16"/>
              <w:szCs w:val="16"/>
            </w:rPr>
            <w:t xml:space="preserve">Prot.2257 </w:t>
          </w:r>
        </w:p>
        <w:p w14:paraId="2B5C1416" w14:textId="40ED1D5B" w:rsidR="005E3022" w:rsidRPr="000371E0" w:rsidRDefault="000371E0" w:rsidP="00D75181">
          <w:pPr>
            <w:ind w:left="-70"/>
            <w:jc w:val="center"/>
          </w:pPr>
          <w:r w:rsidRPr="000371E0">
            <w:rPr>
              <w:smallCaps/>
              <w:color w:val="000080"/>
              <w:spacing w:val="100"/>
              <w:w w:val="130"/>
              <w:sz w:val="16"/>
              <w:szCs w:val="16"/>
            </w:rPr>
            <w:t>del 04/10/2023</w:t>
          </w:r>
          <w:r w:rsidR="005E3022" w:rsidRPr="000371E0">
            <w:rPr>
              <w:smallCaps/>
              <w:color w:val="000080"/>
              <w:spacing w:val="100"/>
              <w:w w:val="130"/>
              <w:sz w:val="16"/>
              <w:szCs w:val="16"/>
            </w:rPr>
            <w:t xml:space="preserve">                                             </w:t>
          </w:r>
        </w:p>
        <w:p w14:paraId="067B4E90" w14:textId="77777777" w:rsidR="005E3022" w:rsidRDefault="005E3022" w:rsidP="008B1312">
          <w:pPr>
            <w:pStyle w:val="Intestazione"/>
            <w:jc w:val="center"/>
          </w:pPr>
        </w:p>
      </w:tc>
      <w:tc>
        <w:tcPr>
          <w:tcW w:w="5683" w:type="dxa"/>
          <w:shd w:val="clear" w:color="auto" w:fill="auto"/>
        </w:tcPr>
        <w:p w14:paraId="43819120" w14:textId="77777777" w:rsidR="005E3022" w:rsidRPr="00930B1B" w:rsidRDefault="005E3022" w:rsidP="008B1312">
          <w:pPr>
            <w:pStyle w:val="Intestazione"/>
            <w:jc w:val="center"/>
            <w:rPr>
              <w:rFonts w:ascii="Californian FB" w:hAnsi="Californian FB"/>
              <w:sz w:val="22"/>
              <w:u w:val="single"/>
            </w:rPr>
          </w:pPr>
          <w:r>
            <w:rPr>
              <w:noProof/>
            </w:rPr>
            <w:drawing>
              <wp:inline distT="0" distB="0" distL="0" distR="0" wp14:anchorId="1B150578" wp14:editId="107F8E75">
                <wp:extent cx="561975" cy="714375"/>
                <wp:effectExtent l="19050" t="0" r="9525" b="0"/>
                <wp:docPr id="4" name="Immagine 1" descr="pinocolorsmallcarta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nocolorsmallcarta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474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5CA955E9" w14:textId="77777777" w:rsidR="005E3022" w:rsidRPr="00B46935" w:rsidRDefault="005E3022" w:rsidP="00D75181">
          <w:pPr>
            <w:ind w:left="-70"/>
            <w:jc w:val="center"/>
            <w:rPr>
              <w:rFonts w:ascii="Verdana" w:hAnsi="Verdana" w:cs="Tahoma"/>
              <w:smallCaps/>
              <w:color w:val="000080"/>
              <w:spacing w:val="100"/>
              <w:w w:val="130"/>
              <w:sz w:val="16"/>
              <w:szCs w:val="16"/>
            </w:rPr>
          </w:pPr>
          <w:r>
            <w:rPr>
              <w:rFonts w:ascii="Verdana" w:hAnsi="Verdana" w:cs="Tahoma"/>
              <w:smallCaps/>
              <w:color w:val="000080"/>
              <w:spacing w:val="100"/>
              <w:w w:val="130"/>
              <w:sz w:val="16"/>
              <w:szCs w:val="16"/>
            </w:rPr>
            <w:t xml:space="preserve"> </w:t>
          </w:r>
          <w:r w:rsidRPr="00B46935">
            <w:rPr>
              <w:rFonts w:ascii="Verdana" w:hAnsi="Verdana" w:cs="Tahoma"/>
              <w:smallCaps/>
              <w:color w:val="000080"/>
              <w:spacing w:val="100"/>
              <w:w w:val="130"/>
              <w:sz w:val="16"/>
              <w:szCs w:val="16"/>
            </w:rPr>
            <w:t>Liceo</w:t>
          </w:r>
        </w:p>
        <w:p w14:paraId="6751AAF4" w14:textId="77777777" w:rsidR="005E3022" w:rsidRPr="00930B1B" w:rsidRDefault="005E3022" w:rsidP="00D75181">
          <w:pPr>
            <w:pStyle w:val="Intestazione"/>
            <w:jc w:val="center"/>
            <w:rPr>
              <w:rFonts w:ascii="Californian FB" w:hAnsi="Californian FB"/>
              <w:sz w:val="22"/>
              <w:u w:val="single"/>
            </w:rPr>
          </w:pPr>
          <w:r w:rsidRPr="00655CD1">
            <w:rPr>
              <w:rFonts w:ascii="Verdana" w:hAnsi="Verdana" w:cs="Tahoma"/>
              <w:color w:val="000080"/>
              <w:spacing w:val="10"/>
              <w:w w:val="130"/>
              <w:sz w:val="20"/>
            </w:rPr>
            <w:t>PARINI</w:t>
          </w:r>
        </w:p>
      </w:tc>
      <w:tc>
        <w:tcPr>
          <w:tcW w:w="1957" w:type="dxa"/>
          <w:shd w:val="clear" w:color="auto" w:fill="auto"/>
          <w:vAlign w:val="center"/>
        </w:tcPr>
        <w:p w14:paraId="43182E47" w14:textId="77777777" w:rsidR="005E3022" w:rsidRPr="008C7CA5" w:rsidRDefault="005E3022" w:rsidP="008C7CA5">
          <w:pPr>
            <w:pStyle w:val="Intestazione"/>
            <w:rPr>
              <w:rFonts w:ascii="Verdana" w:hAnsi="Verdana"/>
              <w:b/>
              <w:i/>
              <w:sz w:val="16"/>
              <w:szCs w:val="16"/>
            </w:rPr>
          </w:pPr>
        </w:p>
      </w:tc>
    </w:tr>
    <w:tr w:rsidR="005E3022" w:rsidRPr="009915F3" w14:paraId="7B97BCA1" w14:textId="77777777" w:rsidTr="00D75181">
      <w:trPr>
        <w:trHeight w:val="80"/>
        <w:jc w:val="center"/>
      </w:trPr>
      <w:tc>
        <w:tcPr>
          <w:tcW w:w="2231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0535D3" w14:textId="77777777" w:rsidR="005E3022" w:rsidRPr="00C97BF4" w:rsidRDefault="005E3022" w:rsidP="008B1312">
          <w:pPr>
            <w:ind w:left="-70"/>
            <w:jc w:val="center"/>
          </w:pPr>
        </w:p>
      </w:tc>
      <w:tc>
        <w:tcPr>
          <w:tcW w:w="5683" w:type="dxa"/>
          <w:tcBorders>
            <w:bottom w:val="single" w:sz="12" w:space="0" w:color="auto"/>
          </w:tcBorders>
          <w:shd w:val="clear" w:color="auto" w:fill="auto"/>
        </w:tcPr>
        <w:p w14:paraId="44EEB6DE" w14:textId="77777777" w:rsidR="005E3022" w:rsidRDefault="005E3022" w:rsidP="008B1312">
          <w:pPr>
            <w:pStyle w:val="Intestazione"/>
            <w:jc w:val="center"/>
            <w:rPr>
              <w:noProof/>
            </w:rPr>
          </w:pPr>
        </w:p>
      </w:tc>
      <w:tc>
        <w:tcPr>
          <w:tcW w:w="1957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4EA4CFA" w14:textId="77777777" w:rsidR="005E3022" w:rsidRPr="008C7CA5" w:rsidRDefault="005E3022" w:rsidP="008C7CA5">
          <w:pPr>
            <w:pStyle w:val="Intestazione"/>
            <w:rPr>
              <w:rFonts w:ascii="Verdana" w:hAnsi="Verdana"/>
              <w:b/>
              <w:i/>
              <w:sz w:val="16"/>
              <w:szCs w:val="16"/>
            </w:rPr>
          </w:pPr>
        </w:p>
      </w:tc>
    </w:tr>
  </w:tbl>
  <w:p w14:paraId="072C53F8" w14:textId="77777777" w:rsidR="005E3022" w:rsidRPr="009B1F25" w:rsidRDefault="005E3022" w:rsidP="009B1F25">
    <w:pPr>
      <w:pStyle w:val="Intestazion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102A" w14:textId="77777777" w:rsidR="000371E0" w:rsidRDefault="000371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79D"/>
    <w:multiLevelType w:val="hybridMultilevel"/>
    <w:tmpl w:val="08DA10C6"/>
    <w:lvl w:ilvl="0" w:tplc="94805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A48"/>
    <w:multiLevelType w:val="hybridMultilevel"/>
    <w:tmpl w:val="12A8FD74"/>
    <w:lvl w:ilvl="0" w:tplc="D1BA84F0">
      <w:start w:val="1"/>
      <w:numFmt w:val="decimal"/>
      <w:lvlText w:val="%1."/>
      <w:lvlJc w:val="left"/>
      <w:pPr>
        <w:ind w:hanging="290"/>
      </w:pPr>
      <w:rPr>
        <w:rFonts w:ascii="Bookman Old Style" w:eastAsia="Bookman Old Style" w:hAnsi="Bookman Old Style" w:hint="default"/>
        <w:sz w:val="20"/>
        <w:szCs w:val="20"/>
      </w:rPr>
    </w:lvl>
    <w:lvl w:ilvl="1" w:tplc="4FA6E242">
      <w:start w:val="1"/>
      <w:numFmt w:val="bullet"/>
      <w:lvlText w:val="•"/>
      <w:lvlJc w:val="left"/>
      <w:rPr>
        <w:rFonts w:hint="default"/>
      </w:rPr>
    </w:lvl>
    <w:lvl w:ilvl="2" w:tplc="B08C7AD8">
      <w:start w:val="1"/>
      <w:numFmt w:val="bullet"/>
      <w:lvlText w:val="•"/>
      <w:lvlJc w:val="left"/>
      <w:rPr>
        <w:rFonts w:hint="default"/>
      </w:rPr>
    </w:lvl>
    <w:lvl w:ilvl="3" w:tplc="529E025C">
      <w:start w:val="1"/>
      <w:numFmt w:val="bullet"/>
      <w:lvlText w:val="•"/>
      <w:lvlJc w:val="left"/>
      <w:rPr>
        <w:rFonts w:hint="default"/>
      </w:rPr>
    </w:lvl>
    <w:lvl w:ilvl="4" w:tplc="D194C894">
      <w:start w:val="1"/>
      <w:numFmt w:val="bullet"/>
      <w:lvlText w:val="•"/>
      <w:lvlJc w:val="left"/>
      <w:rPr>
        <w:rFonts w:hint="default"/>
      </w:rPr>
    </w:lvl>
    <w:lvl w:ilvl="5" w:tplc="7B82978E">
      <w:start w:val="1"/>
      <w:numFmt w:val="bullet"/>
      <w:lvlText w:val="•"/>
      <w:lvlJc w:val="left"/>
      <w:rPr>
        <w:rFonts w:hint="default"/>
      </w:rPr>
    </w:lvl>
    <w:lvl w:ilvl="6" w:tplc="C3E24C48">
      <w:start w:val="1"/>
      <w:numFmt w:val="bullet"/>
      <w:lvlText w:val="•"/>
      <w:lvlJc w:val="left"/>
      <w:rPr>
        <w:rFonts w:hint="default"/>
      </w:rPr>
    </w:lvl>
    <w:lvl w:ilvl="7" w:tplc="FFC6D426">
      <w:start w:val="1"/>
      <w:numFmt w:val="bullet"/>
      <w:lvlText w:val="•"/>
      <w:lvlJc w:val="left"/>
      <w:rPr>
        <w:rFonts w:hint="default"/>
      </w:rPr>
    </w:lvl>
    <w:lvl w:ilvl="8" w:tplc="40A6B0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B14334"/>
    <w:multiLevelType w:val="hybridMultilevel"/>
    <w:tmpl w:val="E3B41D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065"/>
    <w:multiLevelType w:val="hybridMultilevel"/>
    <w:tmpl w:val="9A9CBB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378"/>
    <w:multiLevelType w:val="hybridMultilevel"/>
    <w:tmpl w:val="FFB8FF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2E"/>
    <w:multiLevelType w:val="hybridMultilevel"/>
    <w:tmpl w:val="BDEED9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90"/>
    <w:multiLevelType w:val="hybridMultilevel"/>
    <w:tmpl w:val="8DA44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412E"/>
    <w:multiLevelType w:val="hybridMultilevel"/>
    <w:tmpl w:val="2AE2ACA8"/>
    <w:lvl w:ilvl="0" w:tplc="2D1872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fornian FB" w:hAnsi="Californian FB" w:hint="default"/>
        <w:b/>
        <w:i/>
        <w:sz w:val="24"/>
      </w:rPr>
    </w:lvl>
    <w:lvl w:ilvl="1" w:tplc="0DBC4C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fornian FB" w:eastAsia="Times New Roman" w:hAnsi="Californian FB" w:cs="Verdana" w:hint="default"/>
        <w:b/>
        <w:i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956E6"/>
    <w:multiLevelType w:val="hybridMultilevel"/>
    <w:tmpl w:val="7A686F12"/>
    <w:lvl w:ilvl="0" w:tplc="819A99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1854"/>
    <w:multiLevelType w:val="hybridMultilevel"/>
    <w:tmpl w:val="E6281A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50E58"/>
    <w:multiLevelType w:val="hybridMultilevel"/>
    <w:tmpl w:val="ACFA8A38"/>
    <w:lvl w:ilvl="0" w:tplc="EBFE2A78">
      <w:numFmt w:val="bullet"/>
      <w:lvlText w:val="-"/>
      <w:lvlJc w:val="left"/>
      <w:pPr>
        <w:ind w:left="4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4A56C20"/>
    <w:multiLevelType w:val="hybridMultilevel"/>
    <w:tmpl w:val="81E80D1C"/>
    <w:lvl w:ilvl="0" w:tplc="50A8B40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8427D7D"/>
    <w:multiLevelType w:val="hybridMultilevel"/>
    <w:tmpl w:val="B0542AB6"/>
    <w:lvl w:ilvl="0" w:tplc="EB129492">
      <w:start w:val="1"/>
      <w:numFmt w:val="decimal"/>
      <w:lvlText w:val="%1)"/>
      <w:lvlJc w:val="left"/>
      <w:pPr>
        <w:ind w:hanging="290"/>
      </w:pPr>
      <w:rPr>
        <w:rFonts w:hint="default"/>
        <w:b/>
        <w:i/>
        <w:sz w:val="20"/>
        <w:szCs w:val="20"/>
      </w:rPr>
    </w:lvl>
    <w:lvl w:ilvl="1" w:tplc="4FA6E242">
      <w:start w:val="1"/>
      <w:numFmt w:val="bullet"/>
      <w:lvlText w:val="•"/>
      <w:lvlJc w:val="left"/>
      <w:rPr>
        <w:rFonts w:hint="default"/>
      </w:rPr>
    </w:lvl>
    <w:lvl w:ilvl="2" w:tplc="B08C7AD8">
      <w:start w:val="1"/>
      <w:numFmt w:val="bullet"/>
      <w:lvlText w:val="•"/>
      <w:lvlJc w:val="left"/>
      <w:rPr>
        <w:rFonts w:hint="default"/>
      </w:rPr>
    </w:lvl>
    <w:lvl w:ilvl="3" w:tplc="529E025C">
      <w:start w:val="1"/>
      <w:numFmt w:val="bullet"/>
      <w:lvlText w:val="•"/>
      <w:lvlJc w:val="left"/>
      <w:rPr>
        <w:rFonts w:hint="default"/>
      </w:rPr>
    </w:lvl>
    <w:lvl w:ilvl="4" w:tplc="D194C894">
      <w:start w:val="1"/>
      <w:numFmt w:val="bullet"/>
      <w:lvlText w:val="•"/>
      <w:lvlJc w:val="left"/>
      <w:rPr>
        <w:rFonts w:hint="default"/>
      </w:rPr>
    </w:lvl>
    <w:lvl w:ilvl="5" w:tplc="7B82978E">
      <w:start w:val="1"/>
      <w:numFmt w:val="bullet"/>
      <w:lvlText w:val="•"/>
      <w:lvlJc w:val="left"/>
      <w:rPr>
        <w:rFonts w:hint="default"/>
      </w:rPr>
    </w:lvl>
    <w:lvl w:ilvl="6" w:tplc="C3E24C48">
      <w:start w:val="1"/>
      <w:numFmt w:val="bullet"/>
      <w:lvlText w:val="•"/>
      <w:lvlJc w:val="left"/>
      <w:rPr>
        <w:rFonts w:hint="default"/>
      </w:rPr>
    </w:lvl>
    <w:lvl w:ilvl="7" w:tplc="FFC6D426">
      <w:start w:val="1"/>
      <w:numFmt w:val="bullet"/>
      <w:lvlText w:val="•"/>
      <w:lvlJc w:val="left"/>
      <w:rPr>
        <w:rFonts w:hint="default"/>
      </w:rPr>
    </w:lvl>
    <w:lvl w:ilvl="8" w:tplc="40A6B0B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D581444"/>
    <w:multiLevelType w:val="multilevel"/>
    <w:tmpl w:val="7CB6BED4"/>
    <w:lvl w:ilvl="0">
      <w:start w:val="3"/>
      <w:numFmt w:val="upperLetter"/>
      <w:lvlText w:val="%1"/>
      <w:lvlJc w:val="left"/>
      <w:pPr>
        <w:ind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Californian FB" w:eastAsia="Calibri" w:hAnsi="Californian FB" w:hint="default"/>
        <w:b/>
        <w:bCs/>
        <w:sz w:val="28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E7E3083"/>
    <w:multiLevelType w:val="hybridMultilevel"/>
    <w:tmpl w:val="CD9ED626"/>
    <w:lvl w:ilvl="0" w:tplc="1EF03CE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90"/>
    <w:rsid w:val="0000584D"/>
    <w:rsid w:val="00016123"/>
    <w:rsid w:val="00024882"/>
    <w:rsid w:val="000371E0"/>
    <w:rsid w:val="00041B75"/>
    <w:rsid w:val="00056190"/>
    <w:rsid w:val="0006305C"/>
    <w:rsid w:val="000C6C72"/>
    <w:rsid w:val="000E51BC"/>
    <w:rsid w:val="000E7CC7"/>
    <w:rsid w:val="000F4A9D"/>
    <w:rsid w:val="00124C26"/>
    <w:rsid w:val="00155269"/>
    <w:rsid w:val="001B10ED"/>
    <w:rsid w:val="001C5466"/>
    <w:rsid w:val="001E2776"/>
    <w:rsid w:val="002076B7"/>
    <w:rsid w:val="00227DFA"/>
    <w:rsid w:val="0023465D"/>
    <w:rsid w:val="00250A1F"/>
    <w:rsid w:val="002A3DC4"/>
    <w:rsid w:val="00305FBD"/>
    <w:rsid w:val="00323A5E"/>
    <w:rsid w:val="00336F45"/>
    <w:rsid w:val="00347BF5"/>
    <w:rsid w:val="003671DB"/>
    <w:rsid w:val="00382004"/>
    <w:rsid w:val="00397B36"/>
    <w:rsid w:val="003B75C2"/>
    <w:rsid w:val="003C43B8"/>
    <w:rsid w:val="003C766E"/>
    <w:rsid w:val="003D43B2"/>
    <w:rsid w:val="003D7897"/>
    <w:rsid w:val="003E7872"/>
    <w:rsid w:val="003F0389"/>
    <w:rsid w:val="0044233A"/>
    <w:rsid w:val="00454245"/>
    <w:rsid w:val="00457435"/>
    <w:rsid w:val="00464B9D"/>
    <w:rsid w:val="00465BE0"/>
    <w:rsid w:val="00471783"/>
    <w:rsid w:val="004812BC"/>
    <w:rsid w:val="004B6147"/>
    <w:rsid w:val="004C448C"/>
    <w:rsid w:val="004E0348"/>
    <w:rsid w:val="004F75AB"/>
    <w:rsid w:val="00511A33"/>
    <w:rsid w:val="00520997"/>
    <w:rsid w:val="00564999"/>
    <w:rsid w:val="00573FDC"/>
    <w:rsid w:val="00583ECE"/>
    <w:rsid w:val="005A7D48"/>
    <w:rsid w:val="005D78C9"/>
    <w:rsid w:val="005E3022"/>
    <w:rsid w:val="00621157"/>
    <w:rsid w:val="00632583"/>
    <w:rsid w:val="00650E0F"/>
    <w:rsid w:val="006703E5"/>
    <w:rsid w:val="00673374"/>
    <w:rsid w:val="00677DF5"/>
    <w:rsid w:val="00687F38"/>
    <w:rsid w:val="006A0D49"/>
    <w:rsid w:val="006A7C38"/>
    <w:rsid w:val="006B5EC6"/>
    <w:rsid w:val="006E236E"/>
    <w:rsid w:val="006E5D8E"/>
    <w:rsid w:val="006E7F6F"/>
    <w:rsid w:val="0071001C"/>
    <w:rsid w:val="00724EB4"/>
    <w:rsid w:val="00781777"/>
    <w:rsid w:val="00791F9C"/>
    <w:rsid w:val="007A1A21"/>
    <w:rsid w:val="007B3683"/>
    <w:rsid w:val="0084226D"/>
    <w:rsid w:val="00855D15"/>
    <w:rsid w:val="00861965"/>
    <w:rsid w:val="00883EDD"/>
    <w:rsid w:val="00895E68"/>
    <w:rsid w:val="008B1312"/>
    <w:rsid w:val="008C7CA5"/>
    <w:rsid w:val="008D63A9"/>
    <w:rsid w:val="008F019B"/>
    <w:rsid w:val="008F3EF3"/>
    <w:rsid w:val="008F490A"/>
    <w:rsid w:val="0090445D"/>
    <w:rsid w:val="00924DD4"/>
    <w:rsid w:val="00930B1B"/>
    <w:rsid w:val="00940BA5"/>
    <w:rsid w:val="009470E5"/>
    <w:rsid w:val="00957F81"/>
    <w:rsid w:val="009915F3"/>
    <w:rsid w:val="009A3296"/>
    <w:rsid w:val="009A3C91"/>
    <w:rsid w:val="009B1F25"/>
    <w:rsid w:val="009D2A97"/>
    <w:rsid w:val="009D2FA9"/>
    <w:rsid w:val="009E45D4"/>
    <w:rsid w:val="009F5011"/>
    <w:rsid w:val="00A00E15"/>
    <w:rsid w:val="00A02042"/>
    <w:rsid w:val="00A420F6"/>
    <w:rsid w:val="00A46B9C"/>
    <w:rsid w:val="00A54623"/>
    <w:rsid w:val="00A65909"/>
    <w:rsid w:val="00A969EF"/>
    <w:rsid w:val="00A97D38"/>
    <w:rsid w:val="00AD542B"/>
    <w:rsid w:val="00AE6D79"/>
    <w:rsid w:val="00B13596"/>
    <w:rsid w:val="00B33753"/>
    <w:rsid w:val="00B6273E"/>
    <w:rsid w:val="00B76FDB"/>
    <w:rsid w:val="00C407D3"/>
    <w:rsid w:val="00C45CA6"/>
    <w:rsid w:val="00C5488F"/>
    <w:rsid w:val="00C7188F"/>
    <w:rsid w:val="00C75292"/>
    <w:rsid w:val="00CA4EBD"/>
    <w:rsid w:val="00CE2043"/>
    <w:rsid w:val="00CE4FA3"/>
    <w:rsid w:val="00CE5E15"/>
    <w:rsid w:val="00CE6E4F"/>
    <w:rsid w:val="00CF2FA1"/>
    <w:rsid w:val="00D33803"/>
    <w:rsid w:val="00D348B9"/>
    <w:rsid w:val="00D43060"/>
    <w:rsid w:val="00D75181"/>
    <w:rsid w:val="00DA4536"/>
    <w:rsid w:val="00DC6BBD"/>
    <w:rsid w:val="00DF0F7C"/>
    <w:rsid w:val="00E14652"/>
    <w:rsid w:val="00E2175C"/>
    <w:rsid w:val="00E24037"/>
    <w:rsid w:val="00E6683F"/>
    <w:rsid w:val="00E8165D"/>
    <w:rsid w:val="00E820D3"/>
    <w:rsid w:val="00EA423F"/>
    <w:rsid w:val="00EB2AEB"/>
    <w:rsid w:val="00EC3A10"/>
    <w:rsid w:val="00EC5FEE"/>
    <w:rsid w:val="00EC7441"/>
    <w:rsid w:val="00EE0028"/>
    <w:rsid w:val="00EE7424"/>
    <w:rsid w:val="00EF7FC3"/>
    <w:rsid w:val="00F04324"/>
    <w:rsid w:val="00F47FFC"/>
    <w:rsid w:val="00F5008C"/>
    <w:rsid w:val="00F50403"/>
    <w:rsid w:val="00FC06E2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7BAD005"/>
  <w15:docId w15:val="{7649834A-BF9C-41D4-8E07-78D69B0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27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6F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671DB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Comic Sans MS" w:hAnsi="Comic Sans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45C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45CA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4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45CA6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671DB"/>
    <w:rPr>
      <w:sz w:val="24"/>
      <w:szCs w:val="24"/>
    </w:rPr>
  </w:style>
  <w:style w:type="character" w:customStyle="1" w:styleId="PidipaginaCarattere">
    <w:name w:val="Piè di pagina Carattere"/>
    <w:link w:val="Pidipagina"/>
    <w:rsid w:val="003671DB"/>
    <w:rPr>
      <w:sz w:val="24"/>
      <w:szCs w:val="24"/>
    </w:rPr>
  </w:style>
  <w:style w:type="character" w:customStyle="1" w:styleId="Titolo2Carattere">
    <w:name w:val="Titolo 2 Carattere"/>
    <w:link w:val="Titolo2"/>
    <w:rsid w:val="003671DB"/>
    <w:rPr>
      <w:rFonts w:ascii="Comic Sans MS" w:hAnsi="Comic Sans MS"/>
      <w:b/>
    </w:rPr>
  </w:style>
  <w:style w:type="character" w:styleId="Enfasicorsivo">
    <w:name w:val="Emphasis"/>
    <w:qFormat/>
    <w:rsid w:val="003671DB"/>
    <w:rPr>
      <w:i/>
      <w:iCs/>
    </w:rPr>
  </w:style>
  <w:style w:type="paragraph" w:styleId="Corpodeltesto2">
    <w:name w:val="Body Text 2"/>
    <w:basedOn w:val="Normale"/>
    <w:link w:val="Corpodeltesto2Carattere"/>
    <w:rsid w:val="00632583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Cs w:val="20"/>
    </w:rPr>
  </w:style>
  <w:style w:type="character" w:customStyle="1" w:styleId="Corpodeltesto2Carattere">
    <w:name w:val="Corpo del testo 2 Carattere"/>
    <w:link w:val="Corpodeltesto2"/>
    <w:rsid w:val="00632583"/>
    <w:rPr>
      <w:rFonts w:ascii="Comic Sans MS" w:hAnsi="Comic Sans MS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632583"/>
    <w:pPr>
      <w:spacing w:after="120"/>
    </w:pPr>
  </w:style>
  <w:style w:type="character" w:customStyle="1" w:styleId="CorpotestoCarattere">
    <w:name w:val="Corpo testo Carattere"/>
    <w:link w:val="Corpotesto"/>
    <w:rsid w:val="00632583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76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05F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FB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83ECE"/>
    <w:rPr>
      <w:b/>
      <w:bCs/>
    </w:rPr>
  </w:style>
  <w:style w:type="paragraph" w:styleId="Testofumetto">
    <w:name w:val="Balloon Text"/>
    <w:basedOn w:val="Normale"/>
    <w:link w:val="TestofumettoCarattere"/>
    <w:rsid w:val="00465B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65BE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77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B6147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6147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parini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pc170001@liceoparini.edu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iva1.LSSDAVINCI\Documents\DAVINCI\2009\LEONARDO%202009_10\MODELLI%20VARI\CARTA%20INTESTATA\CARTA%20INTESTATAL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INTESTATALEO</Template>
  <TotalTime>6</TotalTime>
  <Pages>4</Pages>
  <Words>772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Links>
    <vt:vector size="24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mailto:finanziaria@lsdavincimilano.eu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mailto:mips03000r@pec.istruzione.it</vt:lpwstr>
      </vt:variant>
      <vt:variant>
        <vt:lpwstr/>
      </vt:variant>
      <vt:variant>
        <vt:i4>1507424</vt:i4>
      </vt:variant>
      <vt:variant>
        <vt:i4>3</vt:i4>
      </vt:variant>
      <vt:variant>
        <vt:i4>0</vt:i4>
      </vt:variant>
      <vt:variant>
        <vt:i4>5</vt:i4>
      </vt:variant>
      <vt:variant>
        <vt:lpwstr>mailto:mips03000r@istruzione.it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http://www.lsdavincimilano.eu/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Cassarà</dc:creator>
  <cp:lastModifiedBy>Dsga</cp:lastModifiedBy>
  <cp:revision>3</cp:revision>
  <cp:lastPrinted>2023-10-04T12:04:00Z</cp:lastPrinted>
  <dcterms:created xsi:type="dcterms:W3CDTF">2023-10-04T10:43:00Z</dcterms:created>
  <dcterms:modified xsi:type="dcterms:W3CDTF">2023-10-04T12:04:00Z</dcterms:modified>
</cp:coreProperties>
</file>